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3FF" w:rsidRPr="008523FF" w:rsidRDefault="008523FF" w:rsidP="008523FF">
      <w:pPr>
        <w:widowControl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8523FF">
        <w:rPr>
          <w:rFonts w:eastAsia="Times New Roman" w:cs="Times New Roman"/>
          <w:b/>
          <w:color w:val="04070C"/>
          <w:lang w:val="ru-RU" w:eastAsia="ru-RU" w:bidi="ar-SA"/>
        </w:rPr>
        <w:t xml:space="preserve">Аннотация </w:t>
      </w:r>
      <w:r>
        <w:rPr>
          <w:rFonts w:eastAsia="Times New Roman" w:cs="Times New Roman"/>
          <w:b/>
          <w:color w:val="04070C"/>
          <w:lang w:val="ru-RU" w:eastAsia="ru-RU" w:bidi="ar-SA"/>
        </w:rPr>
        <w:t>к рабочей программе</w:t>
      </w:r>
    </w:p>
    <w:p w:rsidR="008523FF" w:rsidRPr="008523FF" w:rsidRDefault="008523FF" w:rsidP="008523FF">
      <w:pPr>
        <w:widowControl/>
        <w:jc w:val="center"/>
        <w:textAlignment w:val="auto"/>
        <w:rPr>
          <w:rFonts w:eastAsia="Times New Roman" w:cs="Times New Roman"/>
          <w:b/>
          <w:color w:val="04070C"/>
          <w:lang w:val="ru-RU" w:eastAsia="ru-RU" w:bidi="ar-SA"/>
        </w:rPr>
      </w:pPr>
      <w:r w:rsidRPr="008523FF">
        <w:rPr>
          <w:rFonts w:eastAsia="Times New Roman" w:cs="Times New Roman"/>
          <w:b/>
          <w:color w:val="04070C"/>
          <w:lang w:val="ru-RU" w:eastAsia="ru-RU" w:bidi="ar-SA"/>
        </w:rPr>
        <w:t xml:space="preserve">по коррекционному курсу </w:t>
      </w:r>
    </w:p>
    <w:p w:rsidR="008523FF" w:rsidRDefault="008523FF" w:rsidP="008523FF">
      <w:pPr>
        <w:widowControl/>
        <w:jc w:val="center"/>
        <w:rPr>
          <w:rFonts w:eastAsia="Times New Roman" w:cs="Times New Roman"/>
          <w:b/>
          <w:color w:val="04070C"/>
          <w:lang w:val="ru-RU" w:eastAsia="ru-RU" w:bidi="ar-SA"/>
        </w:rPr>
      </w:pPr>
      <w:r w:rsidRPr="008523FF">
        <w:rPr>
          <w:rFonts w:eastAsia="Times New Roman" w:cs="Times New Roman"/>
          <w:b/>
          <w:color w:val="04070C"/>
          <w:lang w:val="ru-RU" w:eastAsia="ru-RU" w:bidi="ar-SA"/>
        </w:rPr>
        <w:t>«Игротерапия» для 6-б класса</w:t>
      </w:r>
    </w:p>
    <w:p w:rsidR="008523FF" w:rsidRDefault="008523FF" w:rsidP="008523FF">
      <w:pPr>
        <w:widowControl/>
        <w:ind w:firstLine="708"/>
        <w:jc w:val="center"/>
        <w:rPr>
          <w:rFonts w:eastAsia="Times New Roman" w:cs="Times New Roman"/>
          <w:color w:val="04070C"/>
          <w:lang w:val="ru-RU" w:eastAsia="ru-RU" w:bidi="ar-SA"/>
        </w:rPr>
      </w:pPr>
    </w:p>
    <w:p w:rsidR="006C57EB" w:rsidRPr="006C57EB" w:rsidRDefault="006C57EB" w:rsidP="006C57EB">
      <w:pPr>
        <w:widowControl/>
        <w:ind w:firstLine="708"/>
        <w:jc w:val="both"/>
        <w:rPr>
          <w:rFonts w:eastAsia="Calibri" w:cs="Times New Roman"/>
          <w:szCs w:val="22"/>
          <w:lang w:val="ru-RU" w:eastAsia="en-US" w:bidi="ar-SA"/>
        </w:rPr>
      </w:pPr>
      <w:r w:rsidRPr="00560C35">
        <w:rPr>
          <w:rFonts w:eastAsia="Times New Roman" w:cs="Times New Roman"/>
          <w:color w:val="04070C"/>
          <w:lang w:val="ru-RU" w:eastAsia="ru-RU" w:bidi="ar-SA"/>
        </w:rPr>
        <w:t>Рабочая программа по коррекционному курсу «</w:t>
      </w:r>
      <w:r>
        <w:rPr>
          <w:rFonts w:eastAsia="Times New Roman" w:cs="Times New Roman"/>
          <w:color w:val="04070C"/>
          <w:lang w:val="ru-RU" w:eastAsia="ru-RU" w:bidi="ar-SA"/>
        </w:rPr>
        <w:t>Игротерапия» для 6-б</w:t>
      </w:r>
      <w:r w:rsidRPr="00560C35">
        <w:rPr>
          <w:rFonts w:eastAsia="Times New Roman" w:cs="Times New Roman"/>
          <w:color w:val="04070C"/>
          <w:lang w:val="ru-RU" w:eastAsia="ru-RU" w:bidi="ar-SA"/>
        </w:rPr>
        <w:t xml:space="preserve">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(интеллектуальные нарушениями) ГКОУ «Волжская школа №1» на 2019-2020 учебный год (вариант 2).</w:t>
      </w:r>
    </w:p>
    <w:p w:rsidR="00A55325" w:rsidRDefault="009441DA">
      <w:pPr>
        <w:pStyle w:val="Standard"/>
        <w:jc w:val="both"/>
      </w:pPr>
      <w:r>
        <w:rPr>
          <w:rFonts w:eastAsia="Calibri" w:cs="Times New Roman"/>
          <w:szCs w:val="32"/>
        </w:rPr>
        <w:tab/>
        <w:t>Ра</w:t>
      </w:r>
      <w:r w:rsidR="008612F9">
        <w:rPr>
          <w:rFonts w:eastAsia="Calibri" w:cs="Times New Roman"/>
          <w:szCs w:val="32"/>
        </w:rPr>
        <w:t>бочая программа рассчитана на 3</w:t>
      </w:r>
      <w:r w:rsidR="008612F9">
        <w:rPr>
          <w:rFonts w:eastAsia="Calibri" w:cs="Times New Roman"/>
          <w:szCs w:val="32"/>
          <w:lang w:val="ru-RU"/>
        </w:rPr>
        <w:t>3</w:t>
      </w:r>
      <w:r>
        <w:rPr>
          <w:rFonts w:eastAsia="Calibri" w:cs="Times New Roman"/>
          <w:szCs w:val="32"/>
        </w:rPr>
        <w:t xml:space="preserve"> </w:t>
      </w:r>
      <w:r>
        <w:rPr>
          <w:rFonts w:eastAsia="Calibri" w:cs="Times New Roman"/>
          <w:szCs w:val="32"/>
          <w:lang w:val="ru-RU"/>
        </w:rPr>
        <w:t>часа в год, 1 час в неделю.</w:t>
      </w:r>
    </w:p>
    <w:p w:rsidR="00A55325" w:rsidRDefault="009441DA">
      <w:pPr>
        <w:pStyle w:val="Standard"/>
        <w:jc w:val="both"/>
      </w:pPr>
      <w:r>
        <w:rPr>
          <w:rFonts w:eastAsia="Calibri" w:cs="Times New Roman"/>
          <w:b/>
          <w:bCs/>
          <w:szCs w:val="32"/>
        </w:rPr>
        <w:tab/>
      </w:r>
      <w:r>
        <w:rPr>
          <w:rFonts w:eastAsia="Calibri" w:cs="Times New Roman"/>
          <w:b/>
          <w:bCs/>
        </w:rPr>
        <w:t xml:space="preserve">Цели </w:t>
      </w:r>
      <w:r>
        <w:rPr>
          <w:rFonts w:eastAsia="Calibri" w:cs="Times New Roman"/>
          <w:b/>
          <w:bCs/>
          <w:lang w:val="ru-RU"/>
        </w:rPr>
        <w:t>программы:</w:t>
      </w:r>
    </w:p>
    <w:p w:rsidR="00A55325" w:rsidRDefault="009441DA" w:rsidP="008523FF">
      <w:pPr>
        <w:pStyle w:val="a5"/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>Способствовать психическому и личностному росту ребенка, помочь ему адаптироваться к школьным условиям.</w:t>
      </w:r>
    </w:p>
    <w:p w:rsidR="00A55325" w:rsidRDefault="009441DA" w:rsidP="008523FF">
      <w:pPr>
        <w:pStyle w:val="a5"/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>Развивать коммуникативные умения и навыки содержательному взаимодействию со сверстниками и взрослыми.</w:t>
      </w:r>
    </w:p>
    <w:p w:rsidR="00A55325" w:rsidRDefault="009441DA" w:rsidP="008523FF">
      <w:pPr>
        <w:pStyle w:val="a5"/>
        <w:numPr>
          <w:ilvl w:val="0"/>
          <w:numId w:val="15"/>
        </w:numPr>
        <w:jc w:val="both"/>
        <w:rPr>
          <w:rFonts w:cs="Times New Roman"/>
        </w:rPr>
      </w:pPr>
      <w:r>
        <w:rPr>
          <w:rFonts w:cs="Times New Roman"/>
        </w:rPr>
        <w:t>Регулировать эмоциональные, нравственно-поведенческие и другие свойства психики.</w:t>
      </w:r>
    </w:p>
    <w:p w:rsidR="00A55325" w:rsidRDefault="009441DA">
      <w:pPr>
        <w:pStyle w:val="a5"/>
        <w:ind w:firstLine="708"/>
        <w:jc w:val="both"/>
        <w:rPr>
          <w:rFonts w:cs="Times New Roman"/>
        </w:rPr>
      </w:pPr>
      <w:r>
        <w:rPr>
          <w:rFonts w:cs="Times New Roman"/>
        </w:rPr>
        <w:t>Высшие психические функции ребенка, такие, как память, внимание, мышление формируются сначала в общении со взрослыми и детьми и лишь затем становятся произвольными. Правильно построенное общение – это и есть процесс воспитания и развития ребенка, а нарушение общения – тонкий показатель отклонения психического развития.</w:t>
      </w:r>
    </w:p>
    <w:p w:rsidR="00A55325" w:rsidRDefault="009441DA">
      <w:pPr>
        <w:pStyle w:val="a5"/>
        <w:ind w:firstLine="708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Задачи:</w:t>
      </w:r>
    </w:p>
    <w:p w:rsidR="00A55325" w:rsidRDefault="009441DA">
      <w:pPr>
        <w:pStyle w:val="a5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Развивать способность ребенка к эмпатии, сопереживанию.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Развивать навыки социального поведения.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Способствовать уверенности в себе и развитию самостоятельности.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Формировать позитивное отношение к своему «Я», к сверстникам.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Учить ребенка выражать свое отношение к другим людям разными способами.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Воспитывать самостоятельность в решении поставленных задач.</w:t>
      </w:r>
    </w:p>
    <w:p w:rsidR="00A55325" w:rsidRDefault="009441DA">
      <w:pPr>
        <w:pStyle w:val="a5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Формировать чувство принадлежности к коллективу, помочь ребенку чувствовать себя более защищенным.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Снижение агрессивного поведения ребенка.</w:t>
      </w:r>
    </w:p>
    <w:p w:rsidR="00A55325" w:rsidRDefault="009441DA">
      <w:pPr>
        <w:pStyle w:val="a5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Улучшение эмоционального состояния детей.</w:t>
      </w:r>
    </w:p>
    <w:p w:rsidR="00A55325" w:rsidRDefault="009441DA">
      <w:pPr>
        <w:pStyle w:val="a5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Снижение тревоги и ряда других проблем.</w:t>
      </w:r>
    </w:p>
    <w:p w:rsidR="00D328A8" w:rsidRPr="00D328A8" w:rsidRDefault="00D328A8" w:rsidP="00D328A8">
      <w:pPr>
        <w:widowControl/>
        <w:ind w:left="720"/>
        <w:jc w:val="both"/>
        <w:rPr>
          <w:lang w:val="ru-RU"/>
        </w:rPr>
      </w:pPr>
      <w:r w:rsidRPr="00D328A8">
        <w:rPr>
          <w:rFonts w:cs="Times New Roman"/>
          <w:b/>
        </w:rPr>
        <w:t>Основные требования к знаниям и умениям учащихся</w:t>
      </w:r>
      <w:r>
        <w:rPr>
          <w:rFonts w:cs="Times New Roman"/>
          <w:b/>
          <w:lang w:val="ru-RU"/>
        </w:rPr>
        <w:t>:</w:t>
      </w:r>
    </w:p>
    <w:p w:rsidR="00D328A8" w:rsidRPr="00D328A8" w:rsidRDefault="00D328A8" w:rsidP="00D328A8">
      <w:pPr>
        <w:widowControl/>
        <w:spacing w:after="120"/>
        <w:jc w:val="both"/>
        <w:rPr>
          <w:color w:val="000000"/>
        </w:rPr>
      </w:pPr>
      <w:r w:rsidRPr="00D328A8">
        <w:rPr>
          <w:color w:val="000000"/>
        </w:rPr>
        <w:tab/>
      </w:r>
      <w:r w:rsidRPr="00D328A8">
        <w:rPr>
          <w:b/>
          <w:color w:val="000000"/>
        </w:rPr>
        <w:t>Личностные</w:t>
      </w:r>
      <w:r w:rsidRPr="00D328A8">
        <w:rPr>
          <w:color w:val="000000"/>
        </w:rPr>
        <w:t xml:space="preserve"> результаты освоения программы по предмету «Игротерапия» должны отражать:</w:t>
      </w:r>
    </w:p>
    <w:p w:rsidR="00D328A8" w:rsidRPr="00D328A8" w:rsidRDefault="00D328A8" w:rsidP="00D328A8">
      <w:pPr>
        <w:widowControl/>
        <w:numPr>
          <w:ilvl w:val="0"/>
          <w:numId w:val="12"/>
        </w:numPr>
        <w:jc w:val="both"/>
        <w:rPr>
          <w:color w:val="000000"/>
        </w:rPr>
      </w:pPr>
      <w:r w:rsidRPr="00D328A8">
        <w:rPr>
          <w:color w:val="000000"/>
        </w:rPr>
        <w:t>овладение навыками адаптации в окружающем мире;</w:t>
      </w:r>
    </w:p>
    <w:p w:rsidR="00D328A8" w:rsidRPr="00D328A8" w:rsidRDefault="00D328A8" w:rsidP="00D328A8">
      <w:pPr>
        <w:widowControl/>
        <w:numPr>
          <w:ilvl w:val="0"/>
          <w:numId w:val="12"/>
        </w:numPr>
        <w:jc w:val="both"/>
        <w:rPr>
          <w:color w:val="000000"/>
        </w:rPr>
      </w:pPr>
      <w:r w:rsidRPr="00D328A8">
        <w:rPr>
          <w:color w:val="000000"/>
        </w:rPr>
        <w:t>развитие мотивов учебной деятельности;</w:t>
      </w:r>
    </w:p>
    <w:p w:rsidR="00D328A8" w:rsidRPr="00D328A8" w:rsidRDefault="00D328A8" w:rsidP="00D328A8">
      <w:pPr>
        <w:widowControl/>
        <w:numPr>
          <w:ilvl w:val="0"/>
          <w:numId w:val="12"/>
        </w:numPr>
        <w:jc w:val="both"/>
        <w:rPr>
          <w:color w:val="000000"/>
        </w:rPr>
      </w:pPr>
      <w:r w:rsidRPr="00D328A8">
        <w:rPr>
          <w:color w:val="000000"/>
        </w:rPr>
        <w:t>развитие элементарной самостоятельности;</w:t>
      </w:r>
    </w:p>
    <w:p w:rsidR="00D328A8" w:rsidRPr="00D328A8" w:rsidRDefault="00D328A8" w:rsidP="00D328A8">
      <w:pPr>
        <w:widowControl/>
        <w:numPr>
          <w:ilvl w:val="0"/>
          <w:numId w:val="12"/>
        </w:numPr>
        <w:jc w:val="both"/>
        <w:rPr>
          <w:color w:val="000000"/>
        </w:rPr>
      </w:pPr>
      <w:r w:rsidRPr="00D328A8">
        <w:rPr>
          <w:color w:val="000000"/>
        </w:rPr>
        <w:t>развитие этических чувств, доброжелательности, отзывчивости, навыков сотрудничества со взрослыми и сверстниками;</w:t>
      </w:r>
    </w:p>
    <w:p w:rsidR="00D328A8" w:rsidRPr="00D328A8" w:rsidRDefault="00D328A8" w:rsidP="00D328A8">
      <w:pPr>
        <w:widowControl/>
        <w:spacing w:after="120"/>
        <w:jc w:val="both"/>
      </w:pPr>
      <w:r w:rsidRPr="00D328A8">
        <w:rPr>
          <w:color w:val="000000"/>
        </w:rPr>
        <w:tab/>
      </w:r>
      <w:r w:rsidRPr="00D328A8">
        <w:rPr>
          <w:b/>
          <w:color w:val="000000"/>
        </w:rPr>
        <w:t>Метапредметные</w:t>
      </w:r>
      <w:r w:rsidRPr="00D328A8">
        <w:rPr>
          <w:color w:val="000000"/>
        </w:rPr>
        <w:t xml:space="preserve"> результаты освоения программы по предмету «</w:t>
      </w:r>
      <w:r w:rsidRPr="00D328A8">
        <w:rPr>
          <w:color w:val="000000"/>
          <w:lang w:val="ru-RU"/>
        </w:rPr>
        <w:t>Игротерапия</w:t>
      </w:r>
      <w:r w:rsidRPr="00D328A8">
        <w:rPr>
          <w:color w:val="000000"/>
        </w:rPr>
        <w:t>» должны отражать:</w:t>
      </w:r>
    </w:p>
    <w:p w:rsidR="00D328A8" w:rsidRPr="00D328A8" w:rsidRDefault="00D328A8" w:rsidP="00D328A8">
      <w:pPr>
        <w:widowControl/>
        <w:numPr>
          <w:ilvl w:val="0"/>
          <w:numId w:val="13"/>
        </w:numPr>
        <w:jc w:val="both"/>
        <w:rPr>
          <w:color w:val="000000"/>
        </w:rPr>
      </w:pPr>
      <w:r w:rsidRPr="00D328A8">
        <w:rPr>
          <w:color w:val="000000"/>
        </w:rPr>
        <w:t>овладение способностью принимать и удерживать цели и задачи учебной деятельности;</w:t>
      </w:r>
    </w:p>
    <w:p w:rsidR="00D328A8" w:rsidRPr="00D328A8" w:rsidRDefault="00D328A8" w:rsidP="00D328A8">
      <w:pPr>
        <w:widowControl/>
        <w:numPr>
          <w:ilvl w:val="0"/>
          <w:numId w:val="13"/>
        </w:numPr>
        <w:jc w:val="both"/>
        <w:rPr>
          <w:color w:val="000000"/>
        </w:rPr>
      </w:pPr>
      <w:r w:rsidRPr="00D328A8">
        <w:rPr>
          <w:color w:val="000000"/>
        </w:rPr>
        <w:t>формирование умения планировать и оценивать учебные действия в соответствии с поставленной задачей;</w:t>
      </w:r>
    </w:p>
    <w:p w:rsidR="00D328A8" w:rsidRPr="00D328A8" w:rsidRDefault="00D328A8" w:rsidP="00D328A8">
      <w:pPr>
        <w:widowControl/>
        <w:numPr>
          <w:ilvl w:val="0"/>
          <w:numId w:val="13"/>
        </w:numPr>
        <w:jc w:val="both"/>
        <w:rPr>
          <w:color w:val="000000"/>
        </w:rPr>
      </w:pPr>
      <w:r w:rsidRPr="00D328A8">
        <w:rPr>
          <w:color w:val="000000"/>
        </w:rPr>
        <w:t>формирование умения понимать причины успеха/неуспеха учебной деятельности;</w:t>
      </w:r>
    </w:p>
    <w:p w:rsidR="00D328A8" w:rsidRPr="00D328A8" w:rsidRDefault="00D328A8" w:rsidP="00D328A8">
      <w:pPr>
        <w:widowControl/>
        <w:numPr>
          <w:ilvl w:val="0"/>
          <w:numId w:val="13"/>
        </w:numPr>
        <w:jc w:val="both"/>
        <w:rPr>
          <w:color w:val="000000"/>
        </w:rPr>
      </w:pPr>
      <w:r w:rsidRPr="00D328A8">
        <w:rPr>
          <w:color w:val="000000"/>
        </w:rPr>
        <w:t>умение договариваться при распределении функций и ролей в совместной деятельности, адекватно оценивать свое поведение и поведение окружающих;</w:t>
      </w:r>
    </w:p>
    <w:p w:rsidR="00D328A8" w:rsidRPr="00D328A8" w:rsidRDefault="00D328A8" w:rsidP="00D328A8">
      <w:pPr>
        <w:widowControl/>
        <w:numPr>
          <w:ilvl w:val="0"/>
          <w:numId w:val="13"/>
        </w:numPr>
        <w:jc w:val="both"/>
        <w:rPr>
          <w:color w:val="000000"/>
        </w:rPr>
      </w:pPr>
      <w:r w:rsidRPr="00D328A8">
        <w:rPr>
          <w:color w:val="000000"/>
        </w:rPr>
        <w:t>овладение базовыми предметными понятиями;</w:t>
      </w:r>
    </w:p>
    <w:p w:rsidR="00D328A8" w:rsidRPr="00D328A8" w:rsidRDefault="00D328A8" w:rsidP="00D328A8">
      <w:pPr>
        <w:widowControl/>
        <w:spacing w:after="120"/>
        <w:jc w:val="both"/>
        <w:rPr>
          <w:color w:val="000000"/>
          <w:lang w:val="ru-RU"/>
        </w:rPr>
      </w:pPr>
      <w:r w:rsidRPr="00D328A8">
        <w:rPr>
          <w:color w:val="000000"/>
        </w:rPr>
        <w:lastRenderedPageBreak/>
        <w:tab/>
      </w:r>
      <w:r w:rsidRPr="00D328A8">
        <w:rPr>
          <w:b/>
          <w:color w:val="000000"/>
        </w:rPr>
        <w:t>Предметные</w:t>
      </w:r>
      <w:r w:rsidRPr="00D328A8">
        <w:rPr>
          <w:color w:val="000000"/>
        </w:rPr>
        <w:t xml:space="preserve"> результаты освоения программы по предмету «Игротерапия» должны отражать:</w:t>
      </w:r>
    </w:p>
    <w:p w:rsidR="00D328A8" w:rsidRPr="00D328A8" w:rsidRDefault="00D328A8" w:rsidP="00D328A8">
      <w:pPr>
        <w:widowControl/>
        <w:numPr>
          <w:ilvl w:val="0"/>
          <w:numId w:val="14"/>
        </w:numPr>
        <w:jc w:val="both"/>
        <w:rPr>
          <w:color w:val="000000"/>
        </w:rPr>
      </w:pPr>
      <w:r w:rsidRPr="00D328A8">
        <w:rPr>
          <w:color w:val="000000"/>
        </w:rPr>
        <w:t>овладение умениями организовывать здоровьесберегающую жизнедеятельность (подвижные игры и т. д);</w:t>
      </w:r>
    </w:p>
    <w:p w:rsidR="00D328A8" w:rsidRPr="00D328A8" w:rsidRDefault="00D328A8" w:rsidP="00D328A8">
      <w:pPr>
        <w:widowControl/>
        <w:numPr>
          <w:ilvl w:val="0"/>
          <w:numId w:val="14"/>
        </w:numPr>
        <w:jc w:val="both"/>
        <w:rPr>
          <w:color w:val="000000"/>
        </w:rPr>
      </w:pPr>
      <w:r w:rsidRPr="00D328A8">
        <w:rPr>
          <w:color w:val="000000"/>
        </w:rPr>
        <w:t>умение воспринимать игру и выражать свое отношнние к игре;</w:t>
      </w:r>
    </w:p>
    <w:p w:rsidR="00D328A8" w:rsidRPr="00D328A8" w:rsidRDefault="00D328A8" w:rsidP="00D328A8">
      <w:pPr>
        <w:widowControl/>
        <w:numPr>
          <w:ilvl w:val="0"/>
          <w:numId w:val="14"/>
        </w:numPr>
        <w:jc w:val="both"/>
        <w:rPr>
          <w:color w:val="000000"/>
        </w:rPr>
      </w:pPr>
      <w:r w:rsidRPr="00D328A8">
        <w:rPr>
          <w:color w:val="000000"/>
        </w:rPr>
        <w:t>использование музыкальных образов при создании театрализованных композиций и в импровизации;</w:t>
      </w:r>
    </w:p>
    <w:p w:rsidR="00D328A8" w:rsidRPr="00D328A8" w:rsidRDefault="00D328A8" w:rsidP="00D328A8">
      <w:pPr>
        <w:widowControl/>
        <w:numPr>
          <w:ilvl w:val="0"/>
          <w:numId w:val="14"/>
        </w:numPr>
        <w:jc w:val="both"/>
        <w:rPr>
          <w:color w:val="000000"/>
        </w:rPr>
      </w:pPr>
      <w:r w:rsidRPr="00D328A8">
        <w:rPr>
          <w:color w:val="000000"/>
        </w:rPr>
        <w:t>овладение элементарными практическими умениями и навыками в различных видах художественной деятельности;</w:t>
      </w:r>
    </w:p>
    <w:p w:rsidR="00D328A8" w:rsidRPr="00D328A8" w:rsidRDefault="00D328A8" w:rsidP="00D328A8">
      <w:pPr>
        <w:widowControl/>
        <w:numPr>
          <w:ilvl w:val="0"/>
          <w:numId w:val="14"/>
        </w:numPr>
        <w:jc w:val="both"/>
        <w:rPr>
          <w:color w:val="000000"/>
        </w:rPr>
      </w:pPr>
      <w:r w:rsidRPr="00D328A8">
        <w:rPr>
          <w:color w:val="000000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tbl>
      <w:tblPr>
        <w:tblW w:w="924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4"/>
        <w:gridCol w:w="1862"/>
        <w:gridCol w:w="1879"/>
        <w:gridCol w:w="1863"/>
        <w:gridCol w:w="1879"/>
      </w:tblGrid>
      <w:tr w:rsidR="00D328A8" w:rsidRPr="00D328A8" w:rsidTr="00164E52"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D328A8">
              <w:rPr>
                <w:rFonts w:eastAsia="Times New Roman" w:cs="Times New Roman"/>
                <w:b/>
                <w:bCs/>
                <w:lang w:val="en-US"/>
              </w:rPr>
              <w:t xml:space="preserve">I </w:t>
            </w:r>
            <w:r w:rsidRPr="00D328A8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D328A8">
              <w:rPr>
                <w:rFonts w:eastAsia="Times New Roman" w:cs="Times New Roman"/>
                <w:b/>
                <w:bCs/>
                <w:lang w:val="en-US"/>
              </w:rPr>
              <w:t xml:space="preserve">II </w:t>
            </w:r>
            <w:r w:rsidRPr="00D328A8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D328A8">
              <w:rPr>
                <w:rFonts w:eastAsia="Times New Roman" w:cs="Times New Roman"/>
                <w:b/>
                <w:bCs/>
                <w:lang w:val="en-US"/>
              </w:rPr>
              <w:t xml:space="preserve">III </w:t>
            </w:r>
            <w:r w:rsidRPr="00D328A8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D328A8">
              <w:rPr>
                <w:rFonts w:eastAsia="Times New Roman" w:cs="Times New Roman"/>
                <w:b/>
                <w:bCs/>
                <w:lang w:val="en-US"/>
              </w:rPr>
              <w:t xml:space="preserve">IV </w:t>
            </w:r>
            <w:r w:rsidRPr="00D328A8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</w:tr>
      <w:tr w:rsidR="00D328A8" w:rsidRPr="00D328A8" w:rsidTr="00D328A8">
        <w:trPr>
          <w:trHeight w:val="673"/>
        </w:trPr>
        <w:tc>
          <w:tcPr>
            <w:tcW w:w="1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</w:rPr>
            </w:pPr>
            <w:r w:rsidRPr="00D328A8">
              <w:rPr>
                <w:rFonts w:eastAsia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D328A8">
              <w:rPr>
                <w:rFonts w:eastAsia="Times New Roman" w:cs="Times New Roman"/>
              </w:rPr>
              <w:t>9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D328A8">
              <w:rPr>
                <w:rFonts w:eastAsia="Times New Roman" w:cs="Times New Roman"/>
              </w:rPr>
              <w:t>7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D328A8">
              <w:rPr>
                <w:rFonts w:eastAsia="Times New Roman" w:cs="Times New Roman"/>
              </w:rPr>
              <w:t>10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28A8" w:rsidRPr="00D328A8" w:rsidRDefault="00D328A8" w:rsidP="00D328A8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D328A8">
              <w:rPr>
                <w:rFonts w:eastAsia="Times New Roman" w:cs="Times New Roman"/>
              </w:rPr>
              <w:t>7</w:t>
            </w:r>
          </w:p>
        </w:tc>
      </w:tr>
    </w:tbl>
    <w:p w:rsidR="00A55325" w:rsidRDefault="009441DA">
      <w:pPr>
        <w:pStyle w:val="Standard"/>
        <w:shd w:val="clear" w:color="auto" w:fill="FFFFFF"/>
        <w:jc w:val="center"/>
        <w:rPr>
          <w:rFonts w:eastAsia="Calibri" w:cs="Times New Roman"/>
          <w:b/>
          <w:iCs/>
          <w:color w:val="000000"/>
          <w:lang w:eastAsia="ru-RU"/>
        </w:rPr>
      </w:pPr>
      <w:r>
        <w:rPr>
          <w:rFonts w:eastAsia="Calibri" w:cs="Times New Roman"/>
          <w:b/>
          <w:iCs/>
          <w:color w:val="000000"/>
          <w:lang w:eastAsia="ru-RU"/>
        </w:rPr>
        <w:t>Основные методы работы</w:t>
      </w:r>
    </w:p>
    <w:p w:rsidR="00A55325" w:rsidRDefault="009441DA">
      <w:pPr>
        <w:pStyle w:val="Standard"/>
        <w:shd w:val="clear" w:color="auto" w:fill="FFFFFF"/>
        <w:ind w:firstLine="708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Основным методом и средством работы с детьми была выбрана игра − имитационная и ролевая. В ходе решения поставленных задач также использовались игры-этюды, психогимнастика, игры-ситуации, продуктивные виды деятельности (рисование, лепка). Содержание игр предусматривает формирование у детей знаний и умений, необходимых для доброжелательного общения, воспитания хороших манер. В них включены этюды и упражнения, короткие и доступные по содержанию, подобранные на основе принципа от простого к сложному. Игры-ситуации проводятся адекватно той проблеме, которая возникает в группе сверстников, психогимнастика помогает снятию негативных эмоциональных состояний, повышенной возбудимости и агрессии, способствует двигательному раскрепощению и стимуляции воображения.</w:t>
      </w:r>
    </w:p>
    <w:p w:rsidR="00A55325" w:rsidRDefault="009441DA">
      <w:pPr>
        <w:pStyle w:val="Standard"/>
        <w:shd w:val="clear" w:color="auto" w:fill="FFFFFF"/>
        <w:jc w:val="center"/>
        <w:rPr>
          <w:rFonts w:eastAsia="Calibri" w:cs="Times New Roman"/>
          <w:b/>
          <w:iCs/>
          <w:color w:val="000000"/>
          <w:lang w:eastAsia="ru-RU"/>
        </w:rPr>
      </w:pPr>
      <w:r>
        <w:rPr>
          <w:rFonts w:eastAsia="Calibri" w:cs="Times New Roman"/>
          <w:b/>
          <w:iCs/>
          <w:color w:val="000000"/>
          <w:lang w:eastAsia="ru-RU"/>
        </w:rPr>
        <w:t>Организация занятий</w:t>
      </w:r>
    </w:p>
    <w:p w:rsidR="00A55325" w:rsidRDefault="009441DA">
      <w:pPr>
        <w:pStyle w:val="Standard"/>
        <w:shd w:val="clear" w:color="auto" w:fill="FFFFFF"/>
        <w:ind w:firstLine="708"/>
        <w:jc w:val="both"/>
      </w:pPr>
      <w:r>
        <w:rPr>
          <w:rFonts w:eastAsia="Calibri" w:cs="Times New Roman"/>
          <w:color w:val="000000"/>
          <w:lang w:eastAsia="ru-RU"/>
        </w:rPr>
        <w:t>Программа рассчитана на учебный год и включает в себя 3</w:t>
      </w:r>
      <w:r w:rsidR="00983016">
        <w:rPr>
          <w:rFonts w:eastAsia="Calibri" w:cs="Times New Roman"/>
          <w:color w:val="000000"/>
          <w:lang w:val="ru-RU" w:eastAsia="ru-RU"/>
        </w:rPr>
        <w:t>3</w:t>
      </w:r>
      <w:r>
        <w:rPr>
          <w:rFonts w:eastAsia="Calibri" w:cs="Times New Roman"/>
          <w:color w:val="000000"/>
          <w:lang w:eastAsia="ru-RU"/>
        </w:rPr>
        <w:t xml:space="preserve"> занятия, которые проводятся один раз в неделю по 40 минут. Учитывая возрастные особенности детей, занятия составлены так, чтобы в них происходила постоянная смена разных видов деятельности: игра, беседа, рисование. При проведении занятий важно опираться на индивидуальные особенности учащихся </w:t>
      </w:r>
      <w:r>
        <w:rPr>
          <w:rFonts w:eastAsia="Calibri" w:cs="Times New Roman"/>
          <w:color w:val="000000"/>
          <w:vertAlign w:val="subscript"/>
          <w:lang w:eastAsia="ru-RU"/>
        </w:rPr>
        <w:t>и</w:t>
      </w:r>
      <w:r>
        <w:rPr>
          <w:rFonts w:eastAsia="Calibri" w:cs="Times New Roman"/>
          <w:color w:val="000000"/>
          <w:lang w:eastAsia="ru-RU"/>
        </w:rPr>
        <w:t xml:space="preserve"> поддерживать желание детей принимать участие в обсуждении игр, упражнений, прислушиваться к точке зрения каждого ребенка.</w:t>
      </w:r>
    </w:p>
    <w:p w:rsidR="00A55325" w:rsidRDefault="009441DA">
      <w:pPr>
        <w:pStyle w:val="Standard"/>
        <w:jc w:val="center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>Литература:</w:t>
      </w:r>
    </w:p>
    <w:p w:rsidR="00983016" w:rsidRPr="00F30AA8" w:rsidRDefault="00983016" w:rsidP="00983016">
      <w:pPr>
        <w:pStyle w:val="a5"/>
        <w:numPr>
          <w:ilvl w:val="0"/>
          <w:numId w:val="9"/>
        </w:numPr>
        <w:jc w:val="both"/>
        <w:rPr>
          <w:rFonts w:cs="Times New Roman"/>
        </w:rPr>
      </w:pPr>
      <w:r w:rsidRPr="00F30AA8">
        <w:rPr>
          <w:rFonts w:cs="Times New Roman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на 2019-2020 учебный год.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Баряева Л.Б., Зарин А.П. Обучение сюжетно-ролевой игре детей с проблемами    интеллектуального    развития:    Учебно-методическое пособие. - СПб.: Издательство РГПУ им. А.Й. Герцена; из-во «СОЮЗ», 2001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Бгажнокова И.М. Воспитание и обучение детей и подростков (с тяжелыми и множественными нарушениями развития). М., 2005.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Губанова Н.Ф. Развитие игровой деятельности. Изд. Мозайка –Синтез., М.,2010г.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Калинина P.O. Тренинг развития личности дошкольника: занятия, игры, упражнения. - СПб.: Издательство «Речь», 2002.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Максимова А. А. Учим общаться детей 6-10 лет. - М.: ТЦ Сфера, 2005.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Образцова Т.Н. Ролевые игры для детей. - М.: Лада, 2005.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Хухлаева О.В. Лесенка радости. - М.: Издательство «Совершенство», 1998.</w:t>
      </w:r>
    </w:p>
    <w:p w:rsidR="00A55325" w:rsidRDefault="009441DA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>
        <w:rPr>
          <w:rFonts w:eastAsia="Calibri" w:cs="Times New Roman"/>
          <w:color w:val="000000"/>
          <w:lang w:eastAsia="ru-RU"/>
        </w:rPr>
        <w:t>Чистякова М.И. Психогимнастика. -М.: Просвещение, 1995.</w:t>
      </w:r>
    </w:p>
    <w:p w:rsidR="00A55325" w:rsidRDefault="009441DA" w:rsidP="008523FF">
      <w:pPr>
        <w:pStyle w:val="Standard"/>
        <w:numPr>
          <w:ilvl w:val="0"/>
          <w:numId w:val="9"/>
        </w:numPr>
        <w:shd w:val="clear" w:color="auto" w:fill="FFFFFF"/>
        <w:jc w:val="both"/>
        <w:rPr>
          <w:rFonts w:eastAsia="Calibri" w:cs="Times New Roman"/>
          <w:color w:val="000000"/>
          <w:lang w:val="ru-RU" w:eastAsia="ru-RU"/>
        </w:rPr>
      </w:pPr>
      <w:r>
        <w:rPr>
          <w:rFonts w:eastAsia="Calibri" w:cs="Times New Roman"/>
          <w:color w:val="000000"/>
          <w:lang w:val="ru-RU" w:eastAsia="ru-RU"/>
        </w:rPr>
        <w:t>Шорыгина   Т.А.   Общительные   сказки:   Социально-нравственное воспитание. - М.: Книголюб, 2006.</w:t>
      </w:r>
    </w:p>
    <w:p w:rsidR="006617B6" w:rsidRDefault="006617B6" w:rsidP="006617B6">
      <w:pPr>
        <w:tabs>
          <w:tab w:val="left" w:pos="1560"/>
          <w:tab w:val="left" w:pos="2410"/>
          <w:tab w:val="left" w:pos="2552"/>
        </w:tabs>
        <w:jc w:val="right"/>
        <w:rPr>
          <w:rFonts w:eastAsia="Times New Roman"/>
          <w:bCs/>
          <w:sz w:val="28"/>
          <w:szCs w:val="28"/>
          <w:lang w:eastAsia="ar-SA"/>
        </w:rPr>
      </w:pPr>
      <w:r>
        <w:rPr>
          <w:rFonts w:eastAsia="Times New Roman"/>
          <w:bCs/>
          <w:sz w:val="28"/>
          <w:szCs w:val="28"/>
          <w:lang w:eastAsia="ar-SA"/>
        </w:rPr>
        <w:lastRenderedPageBreak/>
        <w:t>Приложение</w:t>
      </w:r>
    </w:p>
    <w:p w:rsidR="006617B6" w:rsidRPr="00EF43C3" w:rsidRDefault="006617B6" w:rsidP="006617B6">
      <w:pPr>
        <w:ind w:left="-585" w:firstLine="600"/>
        <w:jc w:val="center"/>
        <w:rPr>
          <w:sz w:val="28"/>
          <w:szCs w:val="28"/>
        </w:rPr>
      </w:pPr>
    </w:p>
    <w:p w:rsidR="006617B6" w:rsidRDefault="006617B6" w:rsidP="006617B6">
      <w:pPr>
        <w:spacing w:line="360" w:lineRule="auto"/>
        <w:ind w:left="-585"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6617B6" w:rsidRDefault="006617B6" w:rsidP="006617B6">
      <w:pPr>
        <w:spacing w:line="360" w:lineRule="auto"/>
        <w:ind w:left="-585"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коррекционному</w:t>
      </w:r>
      <w:r w:rsidRPr="00331DB5">
        <w:rPr>
          <w:b/>
          <w:sz w:val="28"/>
          <w:szCs w:val="28"/>
        </w:rPr>
        <w:t xml:space="preserve"> курс</w:t>
      </w:r>
      <w:r>
        <w:rPr>
          <w:b/>
          <w:sz w:val="28"/>
          <w:szCs w:val="28"/>
        </w:rPr>
        <w:t>у «Игротерапия»</w:t>
      </w:r>
    </w:p>
    <w:p w:rsidR="006617B6" w:rsidRPr="00EF43C3" w:rsidRDefault="006617B6" w:rsidP="00B45B94">
      <w:pPr>
        <w:spacing w:line="360" w:lineRule="auto"/>
        <w:ind w:left="-585" w:firstLine="600"/>
        <w:jc w:val="center"/>
        <w:rPr>
          <w:b/>
          <w:sz w:val="28"/>
          <w:szCs w:val="28"/>
        </w:rPr>
      </w:pPr>
      <w:r w:rsidRPr="00EF43C3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6б класса</w:t>
      </w:r>
    </w:p>
    <w:p w:rsidR="00B45B94" w:rsidRDefault="006617B6" w:rsidP="00B45B94">
      <w:pPr>
        <w:spacing w:line="360" w:lineRule="auto"/>
        <w:ind w:left="-585" w:firstLine="600"/>
        <w:jc w:val="center"/>
        <w:rPr>
          <w:b/>
          <w:sz w:val="28"/>
          <w:szCs w:val="28"/>
        </w:rPr>
      </w:pPr>
      <w:r w:rsidRPr="00EF43C3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  2019 – </w:t>
      </w:r>
      <w:r w:rsidRPr="00EF43C3">
        <w:rPr>
          <w:b/>
          <w:sz w:val="28"/>
          <w:szCs w:val="28"/>
        </w:rPr>
        <w:t>2020 уч</w:t>
      </w:r>
      <w:r>
        <w:rPr>
          <w:b/>
          <w:sz w:val="28"/>
          <w:szCs w:val="28"/>
        </w:rPr>
        <w:t xml:space="preserve">ебный </w:t>
      </w:r>
      <w:r w:rsidRPr="00EF43C3">
        <w:rPr>
          <w:b/>
          <w:sz w:val="28"/>
          <w:szCs w:val="28"/>
        </w:rPr>
        <w:t>год</w:t>
      </w:r>
    </w:p>
    <w:p w:rsidR="006617B6" w:rsidRPr="006617B6" w:rsidRDefault="006617B6" w:rsidP="00B45B94">
      <w:pPr>
        <w:spacing w:line="360" w:lineRule="auto"/>
        <w:ind w:left="-585" w:firstLine="600"/>
        <w:jc w:val="center"/>
        <w:rPr>
          <w:rFonts w:eastAsia="Calibri" w:cs="Times New Roman"/>
          <w:b/>
          <w:lang w:val="ru-RU"/>
        </w:rPr>
      </w:pPr>
      <w:r w:rsidRPr="006617B6">
        <w:rPr>
          <w:rFonts w:eastAsia="Calibri" w:cs="Times New Roman"/>
          <w:b/>
        </w:rPr>
        <w:t>Пояснительная записка</w:t>
      </w:r>
    </w:p>
    <w:p w:rsidR="006617B6" w:rsidRPr="006617B6" w:rsidRDefault="006617B6" w:rsidP="006617B6">
      <w:pPr>
        <w:widowControl/>
        <w:jc w:val="both"/>
      </w:pPr>
      <w:bookmarkStart w:id="0" w:name="_GoBack"/>
      <w:bookmarkEnd w:id="0"/>
      <w:r w:rsidRPr="006617B6">
        <w:rPr>
          <w:rFonts w:eastAsia="Calibri" w:cs="Times New Roman"/>
          <w:szCs w:val="32"/>
        </w:rPr>
        <w:tab/>
        <w:t>Рабочая программа рассчитана на 3</w:t>
      </w:r>
      <w:r w:rsidRPr="006617B6">
        <w:rPr>
          <w:rFonts w:eastAsia="Calibri" w:cs="Times New Roman"/>
          <w:szCs w:val="32"/>
          <w:lang w:val="ru-RU"/>
        </w:rPr>
        <w:t>3</w:t>
      </w:r>
      <w:r w:rsidRPr="006617B6">
        <w:rPr>
          <w:rFonts w:eastAsia="Calibri" w:cs="Times New Roman"/>
          <w:szCs w:val="32"/>
        </w:rPr>
        <w:t xml:space="preserve"> </w:t>
      </w:r>
      <w:r w:rsidRPr="006617B6">
        <w:rPr>
          <w:rFonts w:eastAsia="Calibri" w:cs="Times New Roman"/>
          <w:szCs w:val="32"/>
          <w:lang w:val="ru-RU"/>
        </w:rPr>
        <w:t>часа в год, 1 час в неделю.</w:t>
      </w:r>
    </w:p>
    <w:p w:rsidR="006617B6" w:rsidRPr="006617B6" w:rsidRDefault="006617B6" w:rsidP="006617B6">
      <w:pPr>
        <w:widowControl/>
        <w:jc w:val="both"/>
      </w:pPr>
      <w:r w:rsidRPr="006617B6">
        <w:rPr>
          <w:rFonts w:eastAsia="Calibri" w:cs="Times New Roman"/>
          <w:b/>
          <w:bCs/>
          <w:szCs w:val="32"/>
        </w:rPr>
        <w:tab/>
      </w:r>
      <w:r w:rsidRPr="006617B6">
        <w:rPr>
          <w:rFonts w:eastAsia="Calibri" w:cs="Times New Roman"/>
          <w:b/>
          <w:bCs/>
        </w:rPr>
        <w:t xml:space="preserve">Цели </w:t>
      </w:r>
      <w:r w:rsidRPr="006617B6">
        <w:rPr>
          <w:rFonts w:eastAsia="Calibri" w:cs="Times New Roman"/>
          <w:b/>
          <w:bCs/>
          <w:lang w:val="ru-RU"/>
        </w:rPr>
        <w:t>программы:</w:t>
      </w:r>
    </w:p>
    <w:p w:rsidR="006617B6" w:rsidRPr="006617B6" w:rsidRDefault="006617B6" w:rsidP="006617B6">
      <w:pPr>
        <w:widowControl/>
        <w:numPr>
          <w:ilvl w:val="0"/>
          <w:numId w:val="16"/>
        </w:numPr>
        <w:jc w:val="both"/>
        <w:rPr>
          <w:rFonts w:cs="Times New Roman"/>
        </w:rPr>
      </w:pPr>
      <w:r w:rsidRPr="006617B6">
        <w:rPr>
          <w:rFonts w:cs="Times New Roman"/>
        </w:rPr>
        <w:t>Способствова</w:t>
      </w:r>
      <w:r w:rsidRPr="006617B6">
        <w:rPr>
          <w:rFonts w:cs="Times New Roman"/>
          <w:lang w:val="ru-RU"/>
        </w:rPr>
        <w:t>ние</w:t>
      </w:r>
      <w:r w:rsidRPr="006617B6">
        <w:rPr>
          <w:rFonts w:cs="Times New Roman"/>
        </w:rPr>
        <w:t xml:space="preserve"> психическому и личностному росту ребенка, помо</w:t>
      </w:r>
      <w:r w:rsidRPr="006617B6">
        <w:rPr>
          <w:rFonts w:cs="Times New Roman"/>
          <w:lang w:val="ru-RU"/>
        </w:rPr>
        <w:t>щь</w:t>
      </w:r>
      <w:r w:rsidRPr="006617B6">
        <w:rPr>
          <w:rFonts w:cs="Times New Roman"/>
        </w:rPr>
        <w:t xml:space="preserve"> </w:t>
      </w:r>
      <w:r w:rsidRPr="006617B6">
        <w:rPr>
          <w:rFonts w:cs="Times New Roman"/>
          <w:lang w:val="ru-RU"/>
        </w:rPr>
        <w:t xml:space="preserve">в </w:t>
      </w:r>
      <w:r w:rsidRPr="006617B6">
        <w:rPr>
          <w:rFonts w:cs="Times New Roman"/>
        </w:rPr>
        <w:t>адапт</w:t>
      </w:r>
      <w:r w:rsidRPr="006617B6">
        <w:rPr>
          <w:rFonts w:cs="Times New Roman"/>
          <w:lang w:val="ru-RU"/>
        </w:rPr>
        <w:t>ации</w:t>
      </w:r>
      <w:r w:rsidRPr="006617B6">
        <w:rPr>
          <w:rFonts w:cs="Times New Roman"/>
        </w:rPr>
        <w:t xml:space="preserve"> к школьным условиям.</w:t>
      </w:r>
    </w:p>
    <w:p w:rsidR="006617B6" w:rsidRPr="006617B6" w:rsidRDefault="006617B6" w:rsidP="006617B6">
      <w:pPr>
        <w:widowControl/>
        <w:numPr>
          <w:ilvl w:val="0"/>
          <w:numId w:val="16"/>
        </w:numPr>
        <w:jc w:val="both"/>
        <w:rPr>
          <w:rFonts w:cs="Times New Roman"/>
        </w:rPr>
      </w:pPr>
      <w:r w:rsidRPr="006617B6">
        <w:rPr>
          <w:rFonts w:cs="Times New Roman"/>
        </w:rPr>
        <w:t>Разви</w:t>
      </w:r>
      <w:r w:rsidRPr="006617B6">
        <w:rPr>
          <w:rFonts w:cs="Times New Roman"/>
          <w:lang w:val="ru-RU"/>
        </w:rPr>
        <w:t>тие</w:t>
      </w:r>
      <w:r w:rsidRPr="006617B6">
        <w:rPr>
          <w:rFonts w:cs="Times New Roman"/>
        </w:rPr>
        <w:t xml:space="preserve"> коммуникативны</w:t>
      </w:r>
      <w:r w:rsidRPr="006617B6">
        <w:rPr>
          <w:rFonts w:cs="Times New Roman"/>
          <w:lang w:val="ru-RU"/>
        </w:rPr>
        <w:t>х</w:t>
      </w:r>
      <w:r w:rsidRPr="006617B6">
        <w:rPr>
          <w:rFonts w:cs="Times New Roman"/>
        </w:rPr>
        <w:t xml:space="preserve"> умени</w:t>
      </w:r>
      <w:r w:rsidRPr="006617B6">
        <w:rPr>
          <w:rFonts w:cs="Times New Roman"/>
          <w:lang w:val="ru-RU"/>
        </w:rPr>
        <w:t>й</w:t>
      </w:r>
      <w:r w:rsidRPr="006617B6">
        <w:rPr>
          <w:rFonts w:cs="Times New Roman"/>
        </w:rPr>
        <w:t xml:space="preserve"> и навык</w:t>
      </w:r>
      <w:r w:rsidRPr="006617B6">
        <w:rPr>
          <w:rFonts w:cs="Times New Roman"/>
          <w:lang w:val="ru-RU"/>
        </w:rPr>
        <w:t>ов</w:t>
      </w:r>
      <w:r w:rsidRPr="006617B6">
        <w:rPr>
          <w:rFonts w:cs="Times New Roman"/>
        </w:rPr>
        <w:t xml:space="preserve"> содержательному взаимодействию со сверстниками и взрослыми.</w:t>
      </w:r>
    </w:p>
    <w:p w:rsidR="006617B6" w:rsidRPr="006617B6" w:rsidRDefault="006617B6" w:rsidP="006617B6">
      <w:pPr>
        <w:widowControl/>
        <w:numPr>
          <w:ilvl w:val="0"/>
          <w:numId w:val="16"/>
        </w:numPr>
        <w:jc w:val="both"/>
        <w:rPr>
          <w:rFonts w:cs="Times New Roman"/>
        </w:rPr>
      </w:pPr>
      <w:r w:rsidRPr="006617B6">
        <w:rPr>
          <w:rFonts w:cs="Times New Roman"/>
        </w:rPr>
        <w:t>Регулирова</w:t>
      </w:r>
      <w:r w:rsidRPr="006617B6">
        <w:rPr>
          <w:rFonts w:cs="Times New Roman"/>
          <w:lang w:val="ru-RU"/>
        </w:rPr>
        <w:t>ние</w:t>
      </w:r>
      <w:r w:rsidRPr="006617B6">
        <w:rPr>
          <w:rFonts w:cs="Times New Roman"/>
        </w:rPr>
        <w:t xml:space="preserve"> эмоциональны</w:t>
      </w:r>
      <w:r w:rsidRPr="006617B6">
        <w:rPr>
          <w:rFonts w:cs="Times New Roman"/>
          <w:lang w:val="ru-RU"/>
        </w:rPr>
        <w:t>х</w:t>
      </w:r>
      <w:r w:rsidRPr="006617B6">
        <w:rPr>
          <w:rFonts w:cs="Times New Roman"/>
        </w:rPr>
        <w:t>, нравственно-поведенчески</w:t>
      </w:r>
      <w:r w:rsidRPr="006617B6">
        <w:rPr>
          <w:rFonts w:cs="Times New Roman"/>
          <w:lang w:val="ru-RU"/>
        </w:rPr>
        <w:t>х</w:t>
      </w:r>
      <w:r w:rsidRPr="006617B6">
        <w:rPr>
          <w:rFonts w:cs="Times New Roman"/>
        </w:rPr>
        <w:t xml:space="preserve"> и други</w:t>
      </w:r>
      <w:r w:rsidRPr="006617B6">
        <w:rPr>
          <w:rFonts w:cs="Times New Roman"/>
          <w:lang w:val="ru-RU"/>
        </w:rPr>
        <w:t>х</w:t>
      </w:r>
      <w:r w:rsidRPr="006617B6">
        <w:rPr>
          <w:rFonts w:cs="Times New Roman"/>
        </w:rPr>
        <w:t xml:space="preserve"> свойств психики.</w:t>
      </w:r>
    </w:p>
    <w:p w:rsidR="006617B6" w:rsidRPr="006617B6" w:rsidRDefault="006617B6" w:rsidP="006617B6">
      <w:pPr>
        <w:widowControl/>
        <w:ind w:firstLine="708"/>
        <w:jc w:val="both"/>
        <w:rPr>
          <w:rFonts w:cs="Times New Roman"/>
        </w:rPr>
      </w:pPr>
      <w:r w:rsidRPr="006617B6">
        <w:rPr>
          <w:rFonts w:cs="Times New Roman"/>
        </w:rPr>
        <w:t>Высшие психические функции ребенка, такие, как память, внимание, мышление формируются сначала в общении со взрослыми и детьми и лишь затем становятся произвольными. Правильно построенное общение – это и есть процесс воспитания и развития ребенка, а нарушение общения – тонкий показатель отклонения психического развития.</w:t>
      </w:r>
    </w:p>
    <w:p w:rsidR="006617B6" w:rsidRPr="006617B6" w:rsidRDefault="006617B6" w:rsidP="006617B6">
      <w:pPr>
        <w:widowControl/>
        <w:ind w:firstLine="708"/>
        <w:jc w:val="both"/>
        <w:rPr>
          <w:rFonts w:cs="Times New Roman"/>
          <w:b/>
          <w:bCs/>
        </w:rPr>
      </w:pPr>
      <w:r w:rsidRPr="006617B6">
        <w:rPr>
          <w:rFonts w:cs="Times New Roman"/>
          <w:b/>
          <w:bCs/>
        </w:rPr>
        <w:t>Задачи: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Развивать способность ребенка к эмпатии, сопереживанию.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Развивать навыки социального поведения.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Способствовать уверенности в себе и развитию самостоятельности.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Формировать позитивное отношение к своему «Я», к сверстникам.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Учить ребенка выражать свое отношение к другим людям разными способами.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Воспитывать самостоятельность в решении поставленных задач.</w:t>
      </w:r>
    </w:p>
    <w:p w:rsidR="006617B6" w:rsidRPr="006617B6" w:rsidRDefault="006617B6" w:rsidP="006617B6">
      <w:pPr>
        <w:widowControl/>
        <w:numPr>
          <w:ilvl w:val="0"/>
          <w:numId w:val="17"/>
        </w:numPr>
        <w:jc w:val="both"/>
        <w:rPr>
          <w:rFonts w:cs="Times New Roman"/>
        </w:rPr>
      </w:pPr>
      <w:r w:rsidRPr="006617B6">
        <w:rPr>
          <w:rFonts w:cs="Times New Roman"/>
        </w:rPr>
        <w:t>Формировать чувство принадлежности к коллективу, помочь ребенку чувствовать себя более защищенным.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Снижение агрессивного поведения ребенка.</w:t>
      </w:r>
    </w:p>
    <w:p w:rsidR="006617B6" w:rsidRPr="006617B6" w:rsidRDefault="006617B6" w:rsidP="006617B6">
      <w:pPr>
        <w:widowControl/>
        <w:numPr>
          <w:ilvl w:val="0"/>
          <w:numId w:val="17"/>
        </w:numPr>
        <w:rPr>
          <w:rFonts w:cs="Times New Roman"/>
        </w:rPr>
      </w:pPr>
      <w:r w:rsidRPr="006617B6">
        <w:rPr>
          <w:rFonts w:cs="Times New Roman"/>
        </w:rPr>
        <w:t>Улучшение эмоционального состояния детей.</w:t>
      </w:r>
    </w:p>
    <w:p w:rsidR="006617B6" w:rsidRPr="006617B6" w:rsidRDefault="006617B6" w:rsidP="006617B6">
      <w:pPr>
        <w:widowControl/>
        <w:numPr>
          <w:ilvl w:val="0"/>
          <w:numId w:val="17"/>
        </w:numPr>
        <w:jc w:val="both"/>
        <w:rPr>
          <w:rFonts w:cs="Times New Roman"/>
        </w:rPr>
      </w:pPr>
      <w:r w:rsidRPr="006617B6">
        <w:rPr>
          <w:rFonts w:cs="Times New Roman"/>
        </w:rPr>
        <w:t>Снижение тревоги и ряда других проблем.</w:t>
      </w:r>
    </w:p>
    <w:p w:rsidR="006617B6" w:rsidRPr="006617B6" w:rsidRDefault="006617B6" w:rsidP="006617B6">
      <w:pPr>
        <w:widowControl/>
        <w:shd w:val="clear" w:color="auto" w:fill="FFFFFF"/>
        <w:jc w:val="center"/>
        <w:rPr>
          <w:rFonts w:eastAsia="Calibri" w:cs="Times New Roman"/>
          <w:b/>
          <w:iCs/>
          <w:color w:val="000000"/>
          <w:lang w:val="ru-RU" w:eastAsia="ru-RU"/>
        </w:rPr>
      </w:pPr>
    </w:p>
    <w:p w:rsidR="006617B6" w:rsidRPr="006617B6" w:rsidRDefault="006617B6" w:rsidP="006617B6">
      <w:pPr>
        <w:widowControl/>
        <w:shd w:val="clear" w:color="auto" w:fill="FFFFFF"/>
        <w:jc w:val="center"/>
        <w:rPr>
          <w:rFonts w:eastAsia="Calibri" w:cs="Times New Roman"/>
          <w:b/>
          <w:iCs/>
          <w:color w:val="000000"/>
          <w:lang w:eastAsia="ru-RU"/>
        </w:rPr>
      </w:pPr>
      <w:r w:rsidRPr="006617B6">
        <w:rPr>
          <w:rFonts w:eastAsia="Calibri" w:cs="Times New Roman"/>
          <w:b/>
          <w:iCs/>
          <w:color w:val="000000"/>
          <w:lang w:eastAsia="ru-RU"/>
        </w:rPr>
        <w:t>Основные методы работы</w:t>
      </w:r>
    </w:p>
    <w:p w:rsidR="006617B6" w:rsidRPr="006617B6" w:rsidRDefault="006617B6" w:rsidP="006617B6">
      <w:pPr>
        <w:widowControl/>
        <w:shd w:val="clear" w:color="auto" w:fill="FFFFFF"/>
        <w:ind w:firstLine="708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Основным методом и средством работы с детьми была выбрана игра − имитационная и ролевая. В ходе решения поставленных задач также использовались игры-этюды, психогимнастика, игры-ситуации, продуктивные виды деятельности (рисование, лепка). Содержание игр предусматривает формирование у детей знаний и умений, необходимых для доброжелательного общения, воспитания хороших манер. В них включены этюды и упражнения, короткие и доступные по содержанию, подобранные на основе принципа от простого к сложному. Игры-ситуации проводятся адекватно той проблеме, которая возникает в группе сверстников, психогимнастика помогает снятию негативных эмоциональных состояний, повышенной возбудимости и агрессии, способствует двигательному раскрепощению и стимуляции воображения.</w:t>
      </w:r>
    </w:p>
    <w:p w:rsidR="006617B6" w:rsidRPr="006617B6" w:rsidRDefault="006617B6" w:rsidP="006617B6">
      <w:pPr>
        <w:widowControl/>
        <w:shd w:val="clear" w:color="auto" w:fill="FFFFFF"/>
        <w:jc w:val="center"/>
        <w:rPr>
          <w:rFonts w:eastAsia="Calibri" w:cs="Times New Roman"/>
          <w:b/>
          <w:iCs/>
          <w:color w:val="000000"/>
          <w:lang w:val="ru-RU" w:eastAsia="ru-RU"/>
        </w:rPr>
      </w:pPr>
    </w:p>
    <w:p w:rsidR="006617B6" w:rsidRPr="006617B6" w:rsidRDefault="006617B6" w:rsidP="006617B6">
      <w:pPr>
        <w:widowControl/>
        <w:shd w:val="clear" w:color="auto" w:fill="FFFFFF"/>
        <w:jc w:val="center"/>
        <w:rPr>
          <w:rFonts w:eastAsia="Calibri" w:cs="Times New Roman"/>
          <w:b/>
          <w:iCs/>
          <w:color w:val="000000"/>
          <w:lang w:eastAsia="ru-RU"/>
        </w:rPr>
      </w:pPr>
      <w:r w:rsidRPr="006617B6">
        <w:rPr>
          <w:rFonts w:eastAsia="Calibri" w:cs="Times New Roman"/>
          <w:b/>
          <w:iCs/>
          <w:color w:val="000000"/>
          <w:lang w:eastAsia="ru-RU"/>
        </w:rPr>
        <w:t>Организация занятий</w:t>
      </w:r>
    </w:p>
    <w:p w:rsidR="006617B6" w:rsidRPr="006617B6" w:rsidRDefault="006617B6" w:rsidP="006617B6">
      <w:pPr>
        <w:widowControl/>
        <w:shd w:val="clear" w:color="auto" w:fill="FFFFFF"/>
        <w:ind w:firstLine="708"/>
        <w:jc w:val="both"/>
      </w:pPr>
      <w:r w:rsidRPr="006617B6">
        <w:rPr>
          <w:rFonts w:eastAsia="Calibri" w:cs="Times New Roman"/>
          <w:color w:val="000000"/>
          <w:lang w:eastAsia="ru-RU"/>
        </w:rPr>
        <w:t>Программа рассчитана на учебный год и включает в себя 3</w:t>
      </w:r>
      <w:r w:rsidRPr="006617B6">
        <w:rPr>
          <w:rFonts w:eastAsia="Calibri" w:cs="Times New Roman"/>
          <w:color w:val="000000"/>
          <w:lang w:val="ru-RU" w:eastAsia="ru-RU"/>
        </w:rPr>
        <w:t>3</w:t>
      </w:r>
      <w:r w:rsidRPr="006617B6">
        <w:rPr>
          <w:rFonts w:eastAsia="Calibri" w:cs="Times New Roman"/>
          <w:color w:val="000000"/>
          <w:lang w:eastAsia="ru-RU"/>
        </w:rPr>
        <w:t xml:space="preserve"> занятия, которые проводятся один раз в неделю по 40 минут. Учитывая возрастные особенности детей, </w:t>
      </w:r>
      <w:r w:rsidRPr="006617B6">
        <w:rPr>
          <w:rFonts w:eastAsia="Calibri" w:cs="Times New Roman"/>
          <w:color w:val="000000"/>
          <w:lang w:eastAsia="ru-RU"/>
        </w:rPr>
        <w:lastRenderedPageBreak/>
        <w:t xml:space="preserve">занятия составлены так, чтобы в них происходила постоянная смена разных видов деятельности: игра, беседа, рисование. При проведении занятий важно опираться на индивидуальные особенности учащихся </w:t>
      </w:r>
      <w:r w:rsidRPr="006617B6">
        <w:rPr>
          <w:rFonts w:eastAsia="Calibri" w:cs="Times New Roman"/>
          <w:color w:val="000000"/>
          <w:vertAlign w:val="subscript"/>
          <w:lang w:eastAsia="ru-RU"/>
        </w:rPr>
        <w:t>и</w:t>
      </w:r>
      <w:r w:rsidRPr="006617B6">
        <w:rPr>
          <w:rFonts w:eastAsia="Calibri" w:cs="Times New Roman"/>
          <w:color w:val="000000"/>
          <w:lang w:eastAsia="ru-RU"/>
        </w:rPr>
        <w:t xml:space="preserve"> поддерживать желание детей принимать участие в обсуждении игр, упражнений, прислушиваться к точке зрения каждого ребенка.</w:t>
      </w:r>
    </w:p>
    <w:p w:rsidR="006617B6" w:rsidRPr="006617B6" w:rsidRDefault="006617B6" w:rsidP="006617B6">
      <w:pPr>
        <w:widowControl/>
        <w:jc w:val="both"/>
        <w:rPr>
          <w:rFonts w:eastAsia="Calibri" w:cs="Times New Roman"/>
          <w:b/>
        </w:rPr>
      </w:pPr>
    </w:p>
    <w:p w:rsidR="006617B6" w:rsidRPr="006617B6" w:rsidRDefault="006617B6" w:rsidP="006617B6">
      <w:pPr>
        <w:widowControl/>
        <w:spacing w:after="120"/>
        <w:jc w:val="center"/>
        <w:rPr>
          <w:i/>
          <w:iCs/>
          <w:color w:val="000000"/>
          <w:lang w:val="ru-RU"/>
        </w:rPr>
      </w:pPr>
      <w:r w:rsidRPr="006617B6">
        <w:rPr>
          <w:i/>
          <w:iCs/>
          <w:color w:val="000000"/>
          <w:lang w:val="ru-RU"/>
        </w:rPr>
        <w:t>Материально-техническое обеспечение:</w:t>
      </w:r>
    </w:p>
    <w:p w:rsidR="006617B6" w:rsidRPr="006617B6" w:rsidRDefault="006617B6" w:rsidP="006617B6">
      <w:pPr>
        <w:widowControl/>
        <w:jc w:val="both"/>
        <w:rPr>
          <w:rFonts w:cs="Times New Roman"/>
          <w:lang w:val="ru-RU"/>
        </w:rPr>
      </w:pPr>
      <w:r w:rsidRPr="006617B6">
        <w:rPr>
          <w:rFonts w:eastAsia="Times New Roman" w:cs="Times New Roman"/>
          <w:lang w:val="ru-RU" w:eastAsia="ru-RU"/>
        </w:rPr>
        <w:tab/>
        <w:t>Для реализации курса необходимо специальное материально-техническое оснащение, включающее: игрушки и предметы со световыми, звуковыми эффектами, пальчиковый театр «Три поросенка», лото «Времена года», математическое лото, домино, разрезные картинки, мозаику.</w:t>
      </w:r>
    </w:p>
    <w:p w:rsidR="006617B6" w:rsidRPr="006617B6" w:rsidRDefault="006617B6" w:rsidP="006617B6">
      <w:pPr>
        <w:widowControl/>
        <w:ind w:left="720"/>
        <w:jc w:val="both"/>
      </w:pPr>
      <w:r w:rsidRPr="006617B6">
        <w:rPr>
          <w:rFonts w:cs="Times New Roman"/>
        </w:rPr>
        <w:br/>
      </w:r>
      <w:r w:rsidRPr="006617B6">
        <w:rPr>
          <w:rFonts w:cs="Times New Roman"/>
          <w:b/>
        </w:rPr>
        <w:t>Основные требования к знаниям и умениям учащихся</w:t>
      </w:r>
    </w:p>
    <w:p w:rsidR="006617B6" w:rsidRPr="006617B6" w:rsidRDefault="006617B6" w:rsidP="006617B6">
      <w:pPr>
        <w:widowControl/>
        <w:spacing w:after="120"/>
        <w:jc w:val="both"/>
        <w:rPr>
          <w:color w:val="000000"/>
        </w:rPr>
      </w:pPr>
      <w:r w:rsidRPr="006617B6">
        <w:rPr>
          <w:color w:val="000000"/>
        </w:rPr>
        <w:tab/>
      </w:r>
      <w:r w:rsidRPr="006617B6">
        <w:rPr>
          <w:b/>
          <w:color w:val="000000"/>
        </w:rPr>
        <w:t>Личностные</w:t>
      </w:r>
      <w:r w:rsidRPr="006617B6">
        <w:rPr>
          <w:color w:val="000000"/>
        </w:rPr>
        <w:t xml:space="preserve"> результаты освоения программы по предмету «Игротерапия» должны отражать:</w:t>
      </w:r>
    </w:p>
    <w:p w:rsidR="006617B6" w:rsidRPr="006617B6" w:rsidRDefault="006617B6" w:rsidP="006617B6">
      <w:pPr>
        <w:widowControl/>
        <w:numPr>
          <w:ilvl w:val="0"/>
          <w:numId w:val="12"/>
        </w:numPr>
        <w:jc w:val="both"/>
        <w:rPr>
          <w:color w:val="000000"/>
        </w:rPr>
      </w:pPr>
      <w:r w:rsidRPr="006617B6">
        <w:rPr>
          <w:color w:val="000000"/>
        </w:rPr>
        <w:t>овладение навыками адаптации в окружающем мире;</w:t>
      </w:r>
    </w:p>
    <w:p w:rsidR="006617B6" w:rsidRPr="006617B6" w:rsidRDefault="006617B6" w:rsidP="006617B6">
      <w:pPr>
        <w:widowControl/>
        <w:numPr>
          <w:ilvl w:val="0"/>
          <w:numId w:val="12"/>
        </w:numPr>
        <w:jc w:val="both"/>
        <w:rPr>
          <w:color w:val="000000"/>
        </w:rPr>
      </w:pPr>
      <w:r w:rsidRPr="006617B6">
        <w:rPr>
          <w:color w:val="000000"/>
        </w:rPr>
        <w:t>развитие мотивов учебной деятельности;</w:t>
      </w:r>
    </w:p>
    <w:p w:rsidR="006617B6" w:rsidRPr="006617B6" w:rsidRDefault="006617B6" w:rsidP="006617B6">
      <w:pPr>
        <w:widowControl/>
        <w:numPr>
          <w:ilvl w:val="0"/>
          <w:numId w:val="12"/>
        </w:numPr>
        <w:jc w:val="both"/>
        <w:rPr>
          <w:color w:val="000000"/>
        </w:rPr>
      </w:pPr>
      <w:r w:rsidRPr="006617B6">
        <w:rPr>
          <w:color w:val="000000"/>
        </w:rPr>
        <w:t>развитие элементарной самостоятельности;</w:t>
      </w:r>
    </w:p>
    <w:p w:rsidR="006617B6" w:rsidRPr="006617B6" w:rsidRDefault="006617B6" w:rsidP="006617B6">
      <w:pPr>
        <w:widowControl/>
        <w:numPr>
          <w:ilvl w:val="0"/>
          <w:numId w:val="12"/>
        </w:numPr>
        <w:jc w:val="both"/>
        <w:rPr>
          <w:color w:val="000000"/>
        </w:rPr>
      </w:pPr>
      <w:r w:rsidRPr="006617B6">
        <w:rPr>
          <w:color w:val="000000"/>
        </w:rPr>
        <w:t>развитие этических чувств, доброжелательности, отзывчивости, навыков сотрудничества со взрослыми и сверстниками;</w:t>
      </w:r>
    </w:p>
    <w:p w:rsidR="006617B6" w:rsidRPr="006617B6" w:rsidRDefault="006617B6" w:rsidP="006617B6">
      <w:pPr>
        <w:widowControl/>
        <w:spacing w:after="120"/>
        <w:jc w:val="both"/>
      </w:pPr>
      <w:r w:rsidRPr="006617B6">
        <w:rPr>
          <w:color w:val="000000"/>
        </w:rPr>
        <w:tab/>
      </w:r>
      <w:r w:rsidRPr="006617B6">
        <w:rPr>
          <w:b/>
          <w:color w:val="000000"/>
        </w:rPr>
        <w:t>Метапредметные</w:t>
      </w:r>
      <w:r w:rsidRPr="006617B6">
        <w:rPr>
          <w:color w:val="000000"/>
        </w:rPr>
        <w:t xml:space="preserve"> результаты освоения программы по предмету «</w:t>
      </w:r>
      <w:r w:rsidRPr="006617B6">
        <w:rPr>
          <w:color w:val="000000"/>
          <w:lang w:val="ru-RU"/>
        </w:rPr>
        <w:t>Игротерапия</w:t>
      </w:r>
      <w:r w:rsidRPr="006617B6">
        <w:rPr>
          <w:color w:val="000000"/>
        </w:rPr>
        <w:t>» должны отражать:</w:t>
      </w:r>
    </w:p>
    <w:p w:rsidR="006617B6" w:rsidRPr="006617B6" w:rsidRDefault="006617B6" w:rsidP="006617B6">
      <w:pPr>
        <w:widowControl/>
        <w:numPr>
          <w:ilvl w:val="0"/>
          <w:numId w:val="13"/>
        </w:numPr>
        <w:jc w:val="both"/>
        <w:rPr>
          <w:color w:val="000000"/>
        </w:rPr>
      </w:pPr>
      <w:r w:rsidRPr="006617B6">
        <w:rPr>
          <w:color w:val="000000"/>
        </w:rPr>
        <w:t>овладение способностью принимать и удерживать цели и задачи учебной деятельности;</w:t>
      </w:r>
    </w:p>
    <w:p w:rsidR="006617B6" w:rsidRPr="006617B6" w:rsidRDefault="006617B6" w:rsidP="006617B6">
      <w:pPr>
        <w:widowControl/>
        <w:numPr>
          <w:ilvl w:val="0"/>
          <w:numId w:val="13"/>
        </w:numPr>
        <w:jc w:val="both"/>
        <w:rPr>
          <w:color w:val="000000"/>
        </w:rPr>
      </w:pPr>
      <w:r w:rsidRPr="006617B6">
        <w:rPr>
          <w:color w:val="000000"/>
        </w:rPr>
        <w:t>формирование умения планировать и оценивать учебные действия в соответствии с поставленной задачей;</w:t>
      </w:r>
    </w:p>
    <w:p w:rsidR="006617B6" w:rsidRPr="006617B6" w:rsidRDefault="006617B6" w:rsidP="006617B6">
      <w:pPr>
        <w:widowControl/>
        <w:numPr>
          <w:ilvl w:val="0"/>
          <w:numId w:val="13"/>
        </w:numPr>
        <w:jc w:val="both"/>
        <w:rPr>
          <w:color w:val="000000"/>
        </w:rPr>
      </w:pPr>
      <w:r w:rsidRPr="006617B6">
        <w:rPr>
          <w:color w:val="000000"/>
        </w:rPr>
        <w:t>формирование умения понимать причины успеха/неуспеха учебной деятельности;</w:t>
      </w:r>
    </w:p>
    <w:p w:rsidR="006617B6" w:rsidRPr="006617B6" w:rsidRDefault="006617B6" w:rsidP="006617B6">
      <w:pPr>
        <w:widowControl/>
        <w:numPr>
          <w:ilvl w:val="0"/>
          <w:numId w:val="13"/>
        </w:numPr>
        <w:jc w:val="both"/>
        <w:rPr>
          <w:color w:val="000000"/>
        </w:rPr>
      </w:pPr>
      <w:r w:rsidRPr="006617B6">
        <w:rPr>
          <w:color w:val="000000"/>
        </w:rPr>
        <w:t>умение договариваться при распределении функций и ролей в совместной деятельности, адекватно оценивать свое поведение и поведение окружающих;</w:t>
      </w:r>
    </w:p>
    <w:p w:rsidR="006617B6" w:rsidRPr="006617B6" w:rsidRDefault="006617B6" w:rsidP="006617B6">
      <w:pPr>
        <w:widowControl/>
        <w:numPr>
          <w:ilvl w:val="0"/>
          <w:numId w:val="13"/>
        </w:numPr>
        <w:jc w:val="both"/>
        <w:rPr>
          <w:color w:val="000000"/>
        </w:rPr>
      </w:pPr>
      <w:r w:rsidRPr="006617B6">
        <w:rPr>
          <w:color w:val="000000"/>
        </w:rPr>
        <w:t>овладение базовыми предметными понятиями;</w:t>
      </w:r>
    </w:p>
    <w:p w:rsidR="006617B6" w:rsidRPr="006617B6" w:rsidRDefault="006617B6" w:rsidP="006617B6">
      <w:pPr>
        <w:widowControl/>
        <w:spacing w:after="120"/>
        <w:jc w:val="both"/>
        <w:rPr>
          <w:color w:val="000000"/>
          <w:lang w:val="ru-RU"/>
        </w:rPr>
      </w:pPr>
      <w:r w:rsidRPr="006617B6">
        <w:rPr>
          <w:color w:val="000000"/>
        </w:rPr>
        <w:tab/>
      </w:r>
      <w:r w:rsidRPr="006617B6">
        <w:rPr>
          <w:b/>
          <w:color w:val="000000"/>
        </w:rPr>
        <w:t>Предметные</w:t>
      </w:r>
      <w:r w:rsidRPr="006617B6">
        <w:rPr>
          <w:color w:val="000000"/>
        </w:rPr>
        <w:t xml:space="preserve"> результаты освоения программы по предмету «Игротерапия» должны отражать:</w:t>
      </w:r>
    </w:p>
    <w:p w:rsidR="006617B6" w:rsidRPr="006617B6" w:rsidRDefault="006617B6" w:rsidP="006617B6">
      <w:pPr>
        <w:widowControl/>
        <w:numPr>
          <w:ilvl w:val="0"/>
          <w:numId w:val="14"/>
        </w:numPr>
        <w:jc w:val="both"/>
        <w:rPr>
          <w:color w:val="000000"/>
        </w:rPr>
      </w:pPr>
      <w:r w:rsidRPr="006617B6">
        <w:rPr>
          <w:color w:val="000000"/>
        </w:rPr>
        <w:t>овладение умениями организовывать здоровьесберегающую жизнедеятельность (подвижные игры и т. д);</w:t>
      </w:r>
    </w:p>
    <w:p w:rsidR="006617B6" w:rsidRPr="006617B6" w:rsidRDefault="006617B6" w:rsidP="006617B6">
      <w:pPr>
        <w:widowControl/>
        <w:numPr>
          <w:ilvl w:val="0"/>
          <w:numId w:val="14"/>
        </w:numPr>
        <w:jc w:val="both"/>
        <w:rPr>
          <w:color w:val="000000"/>
        </w:rPr>
      </w:pPr>
      <w:r w:rsidRPr="006617B6">
        <w:rPr>
          <w:color w:val="000000"/>
        </w:rPr>
        <w:t>умение воспринимать игру и выражать свое отношнние к игре;</w:t>
      </w:r>
    </w:p>
    <w:p w:rsidR="006617B6" w:rsidRPr="006617B6" w:rsidRDefault="006617B6" w:rsidP="006617B6">
      <w:pPr>
        <w:widowControl/>
        <w:numPr>
          <w:ilvl w:val="0"/>
          <w:numId w:val="14"/>
        </w:numPr>
        <w:jc w:val="both"/>
        <w:rPr>
          <w:color w:val="000000"/>
        </w:rPr>
      </w:pPr>
      <w:r w:rsidRPr="006617B6">
        <w:rPr>
          <w:color w:val="000000"/>
        </w:rPr>
        <w:t>использование музыкальных образов при создании театрализованных композиций и в импровизации;</w:t>
      </w:r>
    </w:p>
    <w:p w:rsidR="006617B6" w:rsidRPr="006617B6" w:rsidRDefault="006617B6" w:rsidP="006617B6">
      <w:pPr>
        <w:widowControl/>
        <w:numPr>
          <w:ilvl w:val="0"/>
          <w:numId w:val="14"/>
        </w:numPr>
        <w:jc w:val="both"/>
        <w:rPr>
          <w:color w:val="000000"/>
        </w:rPr>
      </w:pPr>
      <w:r w:rsidRPr="006617B6">
        <w:rPr>
          <w:color w:val="000000"/>
        </w:rPr>
        <w:t>овладение элементарными практическими умениями и навыками в различных видах художественной деятельности;</w:t>
      </w:r>
    </w:p>
    <w:p w:rsidR="006617B6" w:rsidRPr="006617B6" w:rsidRDefault="006617B6" w:rsidP="006617B6">
      <w:pPr>
        <w:widowControl/>
        <w:numPr>
          <w:ilvl w:val="0"/>
          <w:numId w:val="14"/>
        </w:numPr>
        <w:jc w:val="both"/>
        <w:rPr>
          <w:color w:val="000000"/>
        </w:rPr>
      </w:pPr>
      <w:r w:rsidRPr="006617B6">
        <w:rPr>
          <w:color w:val="000000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6617B6" w:rsidRPr="006617B6" w:rsidRDefault="006617B6" w:rsidP="006617B6">
      <w:pPr>
        <w:widowControl/>
        <w:jc w:val="both"/>
        <w:rPr>
          <w:rFonts w:eastAsia="Calibri" w:cs="Times New Roman"/>
        </w:rPr>
      </w:pPr>
    </w:p>
    <w:tbl>
      <w:tblPr>
        <w:tblW w:w="924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4"/>
        <w:gridCol w:w="1862"/>
        <w:gridCol w:w="1879"/>
        <w:gridCol w:w="1863"/>
        <w:gridCol w:w="1879"/>
      </w:tblGrid>
      <w:tr w:rsidR="006617B6" w:rsidRPr="006617B6" w:rsidTr="00EA2090"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6617B6">
              <w:rPr>
                <w:rFonts w:eastAsia="Times New Roman" w:cs="Times New Roman"/>
                <w:b/>
                <w:bCs/>
                <w:lang w:val="en-US"/>
              </w:rPr>
              <w:t xml:space="preserve">I </w:t>
            </w:r>
            <w:r w:rsidRPr="006617B6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6617B6">
              <w:rPr>
                <w:rFonts w:eastAsia="Times New Roman" w:cs="Times New Roman"/>
                <w:b/>
                <w:bCs/>
                <w:lang w:val="en-US"/>
              </w:rPr>
              <w:t xml:space="preserve">II </w:t>
            </w:r>
            <w:r w:rsidRPr="006617B6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6617B6">
              <w:rPr>
                <w:rFonts w:eastAsia="Times New Roman" w:cs="Times New Roman"/>
                <w:b/>
                <w:bCs/>
                <w:lang w:val="en-US"/>
              </w:rPr>
              <w:t xml:space="preserve">III </w:t>
            </w:r>
            <w:r w:rsidRPr="006617B6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  <w:lang w:val="en-US"/>
              </w:rPr>
            </w:pPr>
            <w:r w:rsidRPr="006617B6">
              <w:rPr>
                <w:rFonts w:eastAsia="Times New Roman" w:cs="Times New Roman"/>
                <w:b/>
                <w:bCs/>
                <w:lang w:val="en-US"/>
              </w:rPr>
              <w:t xml:space="preserve">IV </w:t>
            </w:r>
            <w:r w:rsidRPr="006617B6">
              <w:rPr>
                <w:rFonts w:eastAsia="Times New Roman" w:cs="Times New Roman"/>
                <w:b/>
                <w:bCs/>
                <w:lang w:val="ru-RU"/>
              </w:rPr>
              <w:t>четверть</w:t>
            </w:r>
          </w:p>
        </w:tc>
      </w:tr>
      <w:tr w:rsidR="006617B6" w:rsidRPr="006617B6" w:rsidTr="00EA2090">
        <w:trPr>
          <w:trHeight w:val="673"/>
        </w:trPr>
        <w:tc>
          <w:tcPr>
            <w:tcW w:w="1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  <w:b/>
                <w:bCs/>
              </w:rPr>
            </w:pPr>
            <w:r w:rsidRPr="006617B6">
              <w:rPr>
                <w:rFonts w:eastAsia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6617B6">
              <w:rPr>
                <w:rFonts w:eastAsia="Times New Roman" w:cs="Times New Roman"/>
              </w:rPr>
              <w:t>9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6617B6">
              <w:rPr>
                <w:rFonts w:eastAsia="Times New Roman" w:cs="Times New Roman"/>
              </w:rPr>
              <w:t>7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6617B6">
              <w:rPr>
                <w:rFonts w:eastAsia="Times New Roman" w:cs="Times New Roman"/>
              </w:rPr>
              <w:t>10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eastAsia="Times New Roman" w:cs="Times New Roman"/>
              </w:rPr>
            </w:pPr>
            <w:r w:rsidRPr="006617B6">
              <w:rPr>
                <w:rFonts w:eastAsia="Times New Roman" w:cs="Times New Roman"/>
              </w:rPr>
              <w:t>7</w:t>
            </w:r>
          </w:p>
        </w:tc>
      </w:tr>
    </w:tbl>
    <w:p w:rsidR="006617B6" w:rsidRPr="006617B6" w:rsidRDefault="006617B6" w:rsidP="006617B6">
      <w:pPr>
        <w:widowControl/>
        <w:shd w:val="clear" w:color="auto" w:fill="FFFFFF"/>
        <w:jc w:val="center"/>
        <w:rPr>
          <w:rFonts w:eastAsia="Calibri" w:cs="Times New Roman"/>
          <w:b/>
          <w:iCs/>
          <w:color w:val="000000"/>
          <w:lang w:eastAsia="ru-RU"/>
        </w:rPr>
      </w:pPr>
    </w:p>
    <w:p w:rsidR="006617B6" w:rsidRPr="006617B6" w:rsidRDefault="006617B6" w:rsidP="006617B6">
      <w:pPr>
        <w:widowControl/>
        <w:jc w:val="center"/>
        <w:rPr>
          <w:rFonts w:cs="Times New Roman"/>
          <w:b/>
        </w:rPr>
      </w:pPr>
      <w:r w:rsidRPr="006617B6">
        <w:rPr>
          <w:rFonts w:eastAsia="Times New Roman" w:cs="Times New Roman"/>
          <w:b/>
          <w:bCs/>
          <w:lang w:val="ru-RU" w:eastAsia="ru-RU"/>
        </w:rPr>
        <w:t>Учебно-методическая литература</w:t>
      </w:r>
      <w:r w:rsidRPr="006617B6">
        <w:rPr>
          <w:rFonts w:eastAsia="Times New Roman" w:cs="Times New Roman"/>
          <w:b/>
          <w:bCs/>
          <w:lang w:eastAsia="ru-RU"/>
        </w:rPr>
        <w:t>:</w:t>
      </w:r>
    </w:p>
    <w:p w:rsidR="006617B6" w:rsidRPr="006617B6" w:rsidRDefault="006617B6" w:rsidP="006617B6">
      <w:pPr>
        <w:widowControl/>
        <w:jc w:val="center"/>
      </w:pPr>
    </w:p>
    <w:p w:rsidR="006617B6" w:rsidRPr="006617B6" w:rsidRDefault="006617B6" w:rsidP="006617B6">
      <w:pPr>
        <w:numPr>
          <w:ilvl w:val="0"/>
          <w:numId w:val="18"/>
        </w:num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6617B6">
        <w:rPr>
          <w:rFonts w:eastAsia="Times New Roman" w:cs="Times New Roman"/>
          <w:color w:val="000000"/>
          <w:szCs w:val="28"/>
          <w:lang w:val="ru-RU" w:eastAsia="ru-RU"/>
        </w:rPr>
        <w:t>А</w:t>
      </w:r>
      <w:r w:rsidRPr="006617B6">
        <w:rPr>
          <w:rFonts w:eastAsia="Times New Roman" w:cs="Times New Roman"/>
          <w:color w:val="000000"/>
          <w:szCs w:val="28"/>
          <w:lang w:eastAsia="ru-RU"/>
        </w:rPr>
        <w:t>даптированн</w:t>
      </w:r>
      <w:r w:rsidRPr="006617B6">
        <w:rPr>
          <w:rFonts w:eastAsia="Times New Roman" w:cs="Times New Roman"/>
          <w:color w:val="000000"/>
          <w:szCs w:val="28"/>
          <w:lang w:val="ru-RU" w:eastAsia="ru-RU"/>
        </w:rPr>
        <w:t>ая</w:t>
      </w:r>
      <w:r w:rsidRPr="006617B6">
        <w:rPr>
          <w:rFonts w:eastAsia="Times New Roman" w:cs="Times New Roman"/>
          <w:color w:val="000000"/>
          <w:szCs w:val="28"/>
          <w:lang w:eastAsia="ru-RU"/>
        </w:rPr>
        <w:t xml:space="preserve"> основн</w:t>
      </w:r>
      <w:r w:rsidRPr="006617B6">
        <w:rPr>
          <w:rFonts w:eastAsia="Times New Roman" w:cs="Times New Roman"/>
          <w:color w:val="000000"/>
          <w:szCs w:val="28"/>
          <w:lang w:val="ru-RU" w:eastAsia="ru-RU"/>
        </w:rPr>
        <w:t>ая</w:t>
      </w:r>
      <w:r w:rsidRPr="006617B6">
        <w:rPr>
          <w:rFonts w:eastAsia="Times New Roman" w:cs="Times New Roman"/>
          <w:color w:val="000000"/>
          <w:szCs w:val="28"/>
          <w:lang w:eastAsia="ru-RU"/>
        </w:rPr>
        <w:t xml:space="preserve"> общеобразовательн</w:t>
      </w:r>
      <w:r w:rsidRPr="006617B6">
        <w:rPr>
          <w:rFonts w:eastAsia="Times New Roman" w:cs="Times New Roman"/>
          <w:color w:val="000000"/>
          <w:szCs w:val="28"/>
          <w:lang w:val="ru-RU" w:eastAsia="ru-RU"/>
        </w:rPr>
        <w:t>ая</w:t>
      </w:r>
      <w:r w:rsidRPr="006617B6">
        <w:rPr>
          <w:rFonts w:eastAsia="Times New Roman" w:cs="Times New Roman"/>
          <w:color w:val="000000"/>
          <w:szCs w:val="28"/>
          <w:lang w:eastAsia="ru-RU"/>
        </w:rPr>
        <w:t xml:space="preserve"> программ</w:t>
      </w:r>
      <w:r w:rsidRPr="006617B6">
        <w:rPr>
          <w:rFonts w:eastAsia="Times New Roman" w:cs="Times New Roman"/>
          <w:color w:val="000000"/>
          <w:szCs w:val="28"/>
          <w:lang w:val="ru-RU" w:eastAsia="ru-RU"/>
        </w:rPr>
        <w:t>а</w:t>
      </w:r>
      <w:r w:rsidRPr="006617B6">
        <w:rPr>
          <w:rFonts w:eastAsia="Times New Roman" w:cs="Times New Roman"/>
          <w:color w:val="000000"/>
          <w:szCs w:val="28"/>
          <w:lang w:eastAsia="ru-RU"/>
        </w:rPr>
        <w:t xml:space="preserve"> образования обучающихся </w:t>
      </w:r>
      <w:r w:rsidRPr="006617B6">
        <w:rPr>
          <w:rFonts w:eastAsia="Times New Roman" w:cs="Times New Roman"/>
          <w:color w:val="000000"/>
          <w:szCs w:val="28"/>
          <w:lang w:eastAsia="ru-RU"/>
        </w:rPr>
        <w:lastRenderedPageBreak/>
        <w:t>с умственной отсталостью (интеллектуальны</w:t>
      </w:r>
      <w:r w:rsidRPr="006617B6">
        <w:rPr>
          <w:rFonts w:eastAsia="Times New Roman" w:cs="Times New Roman"/>
          <w:color w:val="000000"/>
          <w:szCs w:val="28"/>
          <w:lang w:val="ru-RU" w:eastAsia="ru-RU"/>
        </w:rPr>
        <w:t>ми</w:t>
      </w:r>
      <w:r w:rsidRPr="006617B6">
        <w:rPr>
          <w:rFonts w:eastAsia="Times New Roman" w:cs="Times New Roman"/>
          <w:color w:val="000000"/>
          <w:szCs w:val="28"/>
          <w:lang w:eastAsia="ru-RU"/>
        </w:rPr>
        <w:t xml:space="preserve"> нарушениями) ГКОУ «Волжская школа №1» на 2019-2020 учебный год</w:t>
      </w:r>
      <w:r w:rsidRPr="006617B6">
        <w:rPr>
          <w:rFonts w:eastAsia="Times New Roman" w:cs="Times New Roman"/>
          <w:color w:val="000000"/>
          <w:szCs w:val="28"/>
          <w:lang w:val="ru-RU" w:eastAsia="ru-RU"/>
        </w:rPr>
        <w:t>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Баряева Л.Б., Зарин А.П. Обучение сюжетно-ролевой игре детей с проблемами    интеллектуального    развития:    Учебно-методическое пособие. - СПб.: Издательство РГПУ им. А.Й. Герцена; из-во «СОЮЗ», 2001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Бгажнокова И.М. Воспитание и обучение детей и подростков (с тяжелыми и множественными нарушениями развития). М., 2005.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Губанова Н.Ф. Развитие игровой деятельности. Изд. Мозайка –Синтез., М.,2010г.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Калинина P.O. Тренинг развития личности дошкольника: занятия, игры, упражнения. - СПб.: Издательство «Речь», 2002.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Максимова А. А. Учим общаться детей 6-10 лет. - М.: ТЦ Сфера, 2005.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Образцова Т.Н. Ролевые игры для детей. - М.: Лада, 2005.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Хухлаева О.В. Лесенка радости. - М.: Издательство «Совершенство», 1998.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eastAsia="ru-RU"/>
        </w:rPr>
      </w:pPr>
      <w:r w:rsidRPr="006617B6">
        <w:rPr>
          <w:rFonts w:eastAsia="Calibri" w:cs="Times New Roman"/>
          <w:color w:val="000000"/>
          <w:lang w:eastAsia="ru-RU"/>
        </w:rPr>
        <w:t>Чистякова М.И. Психогимнастика. -М.: Просвещение, 1995.</w:t>
      </w:r>
    </w:p>
    <w:p w:rsidR="006617B6" w:rsidRPr="006617B6" w:rsidRDefault="006617B6" w:rsidP="006617B6">
      <w:pPr>
        <w:widowControl/>
        <w:numPr>
          <w:ilvl w:val="0"/>
          <w:numId w:val="18"/>
        </w:numPr>
        <w:shd w:val="clear" w:color="auto" w:fill="FFFFFF"/>
        <w:jc w:val="both"/>
        <w:rPr>
          <w:rFonts w:eastAsia="Calibri" w:cs="Times New Roman"/>
          <w:color w:val="000000"/>
          <w:lang w:val="ru-RU" w:eastAsia="ru-RU"/>
        </w:rPr>
      </w:pPr>
      <w:r w:rsidRPr="006617B6">
        <w:rPr>
          <w:rFonts w:eastAsia="Calibri" w:cs="Times New Roman"/>
          <w:color w:val="000000"/>
          <w:lang w:val="ru-RU" w:eastAsia="ru-RU"/>
        </w:rPr>
        <w:t>Шорыгина   Т.А.   Общительные   сказки:   Социально-нравственное воспитание. - М.: Книголюб, 2006.</w:t>
      </w:r>
    </w:p>
    <w:p w:rsidR="006617B6" w:rsidRPr="006617B6" w:rsidRDefault="006617B6" w:rsidP="006617B6">
      <w:pPr>
        <w:widowControl/>
        <w:shd w:val="clear" w:color="auto" w:fill="FFFFFF"/>
        <w:jc w:val="both"/>
        <w:rPr>
          <w:rFonts w:ascii="Georgia" w:eastAsia="Calibri" w:hAnsi="Georgia"/>
          <w:color w:val="000000"/>
          <w:lang w:eastAsia="ru-RU"/>
        </w:rPr>
      </w:pPr>
    </w:p>
    <w:p w:rsidR="006617B6" w:rsidRPr="006617B6" w:rsidRDefault="006617B6" w:rsidP="006617B6">
      <w:pPr>
        <w:widowControl/>
        <w:jc w:val="both"/>
        <w:rPr>
          <w:rFonts w:eastAsia="Calibri" w:cs="Times New Roman"/>
          <w:b/>
        </w:rPr>
      </w:pPr>
    </w:p>
    <w:p w:rsidR="006617B6" w:rsidRPr="006617B6" w:rsidRDefault="006617B6" w:rsidP="006617B6">
      <w:pPr>
        <w:widowControl/>
        <w:jc w:val="center"/>
        <w:rPr>
          <w:rFonts w:eastAsia="Calibri" w:cs="Times New Roman"/>
          <w:b/>
        </w:rPr>
      </w:pPr>
      <w:r w:rsidRPr="006617B6">
        <w:rPr>
          <w:rFonts w:eastAsia="Calibri" w:cs="Times New Roman"/>
          <w:b/>
          <w:lang w:val="ru-RU"/>
        </w:rPr>
        <w:t>Календарно-тематическое планирование</w:t>
      </w:r>
    </w:p>
    <w:p w:rsidR="006617B6" w:rsidRPr="006617B6" w:rsidRDefault="006617B6" w:rsidP="006617B6">
      <w:pPr>
        <w:widowControl/>
        <w:jc w:val="both"/>
        <w:rPr>
          <w:rFonts w:eastAsia="Calibri" w:cs="Times New Roman"/>
          <w:b/>
          <w:lang w:val="ru-RU"/>
        </w:rPr>
      </w:pPr>
    </w:p>
    <w:tbl>
      <w:tblPr>
        <w:tblStyle w:val="1"/>
        <w:tblW w:w="10412" w:type="dxa"/>
        <w:tblInd w:w="-951" w:type="dxa"/>
        <w:tblLayout w:type="fixed"/>
        <w:tblLook w:val="04A0" w:firstRow="1" w:lastRow="0" w:firstColumn="1" w:lastColumn="0" w:noHBand="0" w:noVBand="1"/>
      </w:tblPr>
      <w:tblGrid>
        <w:gridCol w:w="656"/>
        <w:gridCol w:w="5645"/>
        <w:gridCol w:w="992"/>
        <w:gridCol w:w="1560"/>
        <w:gridCol w:w="1559"/>
      </w:tblGrid>
      <w:tr w:rsidR="006617B6" w:rsidRPr="006617B6" w:rsidTr="006617B6">
        <w:trPr>
          <w:trHeight w:val="422"/>
        </w:trPr>
        <w:tc>
          <w:tcPr>
            <w:tcW w:w="656" w:type="dxa"/>
            <w:vMerge w:val="restart"/>
          </w:tcPr>
          <w:p w:rsidR="006617B6" w:rsidRPr="006617B6" w:rsidRDefault="006617B6" w:rsidP="006617B6">
            <w:pPr>
              <w:widowControl/>
              <w:suppressLineNumbers/>
              <w:jc w:val="center"/>
            </w:pPr>
            <w:r w:rsidRPr="006617B6">
              <w:rPr>
                <w:rFonts w:cs="Times New Roman"/>
                <w:b/>
                <w:bCs/>
              </w:rPr>
              <w:t xml:space="preserve">№ </w:t>
            </w:r>
            <w:r w:rsidRPr="006617B6">
              <w:rPr>
                <w:rFonts w:cs="Times New Roman"/>
                <w:b/>
                <w:bCs/>
                <w:lang w:val="ru-RU"/>
              </w:rPr>
              <w:t>п/п</w:t>
            </w:r>
          </w:p>
        </w:tc>
        <w:tc>
          <w:tcPr>
            <w:tcW w:w="5645" w:type="dxa"/>
            <w:vMerge w:val="restart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b/>
                <w:bCs/>
                <w:lang w:val="ru-RU"/>
              </w:rPr>
            </w:pPr>
            <w:r w:rsidRPr="006617B6">
              <w:rPr>
                <w:rFonts w:cs="Times New Roman"/>
                <w:b/>
                <w:bCs/>
                <w:lang w:val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b/>
                <w:bCs/>
                <w:lang w:val="ru-RU"/>
              </w:rPr>
            </w:pPr>
            <w:r w:rsidRPr="006617B6">
              <w:rPr>
                <w:rFonts w:cs="Times New Roman"/>
                <w:b/>
                <w:bCs/>
                <w:lang w:val="ru-RU"/>
              </w:rPr>
              <w:t>Кол-во часов</w:t>
            </w:r>
          </w:p>
        </w:tc>
        <w:tc>
          <w:tcPr>
            <w:tcW w:w="3119" w:type="dxa"/>
            <w:gridSpan w:val="2"/>
            <w:vAlign w:val="center"/>
          </w:tcPr>
          <w:p w:rsidR="006617B6" w:rsidRPr="006617B6" w:rsidRDefault="006617B6" w:rsidP="006617B6">
            <w:pPr>
              <w:widowControl/>
              <w:jc w:val="center"/>
              <w:rPr>
                <w:rFonts w:cs="Times New Roman"/>
                <w:b/>
                <w:bCs/>
                <w:lang w:val="ru-RU"/>
              </w:rPr>
            </w:pPr>
            <w:r w:rsidRPr="006617B6">
              <w:rPr>
                <w:rFonts w:cs="Times New Roman"/>
                <w:b/>
                <w:bCs/>
                <w:lang w:val="ru-RU"/>
              </w:rPr>
              <w:t>Дата</w:t>
            </w:r>
          </w:p>
        </w:tc>
      </w:tr>
      <w:tr w:rsidR="006617B6" w:rsidRPr="006617B6" w:rsidTr="006617B6">
        <w:trPr>
          <w:trHeight w:val="428"/>
        </w:trPr>
        <w:tc>
          <w:tcPr>
            <w:tcW w:w="656" w:type="dxa"/>
            <w:vMerge/>
          </w:tcPr>
          <w:p w:rsidR="006617B6" w:rsidRPr="006617B6" w:rsidRDefault="006617B6" w:rsidP="006617B6"/>
        </w:tc>
        <w:tc>
          <w:tcPr>
            <w:tcW w:w="5645" w:type="dxa"/>
            <w:vMerge/>
          </w:tcPr>
          <w:p w:rsidR="006617B6" w:rsidRPr="006617B6" w:rsidRDefault="006617B6" w:rsidP="006617B6"/>
        </w:tc>
        <w:tc>
          <w:tcPr>
            <w:tcW w:w="992" w:type="dxa"/>
            <w:vMerge/>
          </w:tcPr>
          <w:p w:rsidR="006617B6" w:rsidRPr="006617B6" w:rsidRDefault="006617B6" w:rsidP="006617B6"/>
        </w:tc>
        <w:tc>
          <w:tcPr>
            <w:tcW w:w="1560" w:type="dxa"/>
            <w:vAlign w:val="center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b/>
                <w:bCs/>
                <w:lang w:val="ru-RU"/>
              </w:rPr>
            </w:pPr>
            <w:r w:rsidRPr="006617B6">
              <w:rPr>
                <w:rFonts w:cs="Times New Roman"/>
                <w:b/>
                <w:bCs/>
                <w:lang w:val="ru-RU"/>
              </w:rPr>
              <w:t>По плану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b/>
                <w:bCs/>
                <w:lang w:val="ru-RU"/>
              </w:rPr>
            </w:pPr>
            <w:r w:rsidRPr="006617B6">
              <w:rPr>
                <w:rFonts w:cs="Times New Roman"/>
                <w:b/>
                <w:bCs/>
                <w:lang w:val="ru-RU"/>
              </w:rPr>
              <w:t>По факту</w:t>
            </w: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Лото «Времена года» Уточнение примет осени, лета.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03.09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Лото «Что где, растет». Понятия:«овощи», «фрукты», «ягоды».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10.09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3.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«Сложи узор». Чередование плоскостных геометрических фигур.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17.09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4.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«Исключи лишнее». Дифференциация «Овощи - фрукты».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24.09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5.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«Каравай» (закрепление понятий «выше – ниже»; «шире - уже»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01.10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6.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Коррекционные подвижные игры.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08.10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7.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</w:pPr>
            <w:r w:rsidRPr="006617B6">
              <w:rPr>
                <w:rFonts w:cs="Times New Roman"/>
                <w:color w:val="000000"/>
                <w:lang w:val="ru-RU"/>
              </w:rPr>
              <w:t xml:space="preserve">Игра </w:t>
            </w:r>
            <w:r w:rsidRPr="006617B6">
              <w:rPr>
                <w:rFonts w:cs="Times New Roman"/>
                <w:color w:val="000000"/>
              </w:rPr>
              <w:t>«Аист ходит по болоту».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15.10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8.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</w:pPr>
            <w:r w:rsidRPr="006617B6">
              <w:rPr>
                <w:rFonts w:cs="Times New Roman"/>
                <w:color w:val="000000"/>
                <w:lang w:val="ru-RU"/>
              </w:rPr>
              <w:t xml:space="preserve">Игра </w:t>
            </w:r>
            <w:r w:rsidRPr="006617B6">
              <w:rPr>
                <w:rFonts w:cs="Times New Roman"/>
                <w:color w:val="000000"/>
              </w:rPr>
              <w:t>«Запомни движение».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22.10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9.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Игры на развитие пространственной ориентировки.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29.10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10.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«Разложи в ряд». Уточнение цвет, форма, размер.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12.11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11.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jc w:val="both"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Мой внешний вид. Сюжетно-ролевые игры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19.11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12.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jc w:val="both"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Игры на развитие временной ориентировки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26.11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13.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Лото «Времена года». Уточнение примет зимы.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03.12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14.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«Нужные вещи».Подбор картинок для разных комнат.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10.12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lastRenderedPageBreak/>
              <w:t>15.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Математическое лото. Соотнесение количества, числа и цифры.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17.12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16.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</w:pPr>
            <w:r w:rsidRPr="006617B6">
              <w:rPr>
                <w:rFonts w:cs="Times New Roman"/>
                <w:color w:val="000000"/>
              </w:rPr>
              <w:t>Новогодн</w:t>
            </w:r>
            <w:r w:rsidRPr="006617B6">
              <w:rPr>
                <w:rFonts w:cs="Times New Roman"/>
                <w:color w:val="000000"/>
                <w:lang w:val="ru-RU"/>
              </w:rPr>
              <w:t>ие</w:t>
            </w:r>
            <w:r w:rsidRPr="006617B6">
              <w:rPr>
                <w:rFonts w:cs="Times New Roman"/>
                <w:color w:val="000000"/>
              </w:rPr>
              <w:t xml:space="preserve"> игр</w:t>
            </w:r>
            <w:r w:rsidRPr="006617B6">
              <w:rPr>
                <w:rFonts w:cs="Times New Roman"/>
                <w:color w:val="000000"/>
                <w:lang w:val="ru-RU"/>
              </w:rPr>
              <w:t>ы</w:t>
            </w:r>
            <w:r w:rsidRPr="006617B6">
              <w:rPr>
                <w:rFonts w:cs="Times New Roman"/>
                <w:color w:val="000000"/>
              </w:rPr>
              <w:t xml:space="preserve"> «Зайка беленький сидит», </w:t>
            </w:r>
            <w:r w:rsidRPr="006617B6">
              <w:rPr>
                <w:rFonts w:cs="Times New Roman"/>
                <w:color w:val="000000"/>
                <w:lang w:val="ru-RU"/>
              </w:rPr>
              <w:t>«Хоровод».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24.12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17.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Мозаика. Выкладывание узора «Снежинка» и «Елка».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14.01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18.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Игры на развитие пространственной ориентировки.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21.01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19.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«Собери картинку». Складывание разрезных картинок из 3-6 частей.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28.01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20.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«Домино». Называть и подбирать парные изображения.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04.02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21.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«Кто где живет?» Определять голоса дом. животных, уточнять о месте их обитания.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11.02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22.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«Летает - не летает». Игра с предметами.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18.02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23.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«Кто где работает?» Закреплять знания о профессиях.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25.02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24.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Лото «Времена года». Уточнение примет весны.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03.03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25.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«Домино». Называть и подбирать парные изображения.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10.03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26.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Коррекционные подвижные игры.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17.03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27.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jc w:val="both"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Мир эмоций.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07.04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28.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jc w:val="both"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Арт-терапия «Мое здоровье».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14.04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29.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Мир здоровья.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21.04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30.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Мои эмоции и чувства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28.04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552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31.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rPr>
                <w:rFonts w:eastAsia="Calibri" w:cs="Times New Roman"/>
              </w:rPr>
            </w:pPr>
            <w:r w:rsidRPr="006617B6">
              <w:rPr>
                <w:rFonts w:eastAsia="Calibri" w:cs="Times New Roman"/>
              </w:rPr>
              <w:t>Музыкотерапия. Игры в парах.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12.05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rPr>
          <w:trHeight w:val="605"/>
        </w:trPr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</w:pPr>
            <w:r w:rsidRPr="006617B6">
              <w:rPr>
                <w:rFonts w:cs="Times New Roman"/>
              </w:rPr>
              <w:t>3</w:t>
            </w:r>
            <w:r w:rsidRPr="006617B6">
              <w:rPr>
                <w:rFonts w:cs="Times New Roman"/>
                <w:lang w:val="ru-RU"/>
              </w:rPr>
              <w:t>2</w:t>
            </w:r>
            <w:r w:rsidRPr="006617B6">
              <w:rPr>
                <w:rFonts w:cs="Times New Roman"/>
              </w:rPr>
              <w:t>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rPr>
                <w:rFonts w:eastAsia="Calibri" w:cs="Times New Roman"/>
                <w:lang w:val="ru-RU"/>
              </w:rPr>
            </w:pPr>
            <w:r w:rsidRPr="006617B6">
              <w:rPr>
                <w:rFonts w:eastAsia="Calibri" w:cs="Times New Roman"/>
                <w:lang w:val="ru-RU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19.05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  <w:tr w:rsidR="006617B6" w:rsidRPr="006617B6" w:rsidTr="006617B6">
        <w:tc>
          <w:tcPr>
            <w:tcW w:w="656" w:type="dxa"/>
          </w:tcPr>
          <w:p w:rsidR="006617B6" w:rsidRPr="006617B6" w:rsidRDefault="006617B6" w:rsidP="006617B6">
            <w:pPr>
              <w:widowControl/>
              <w:suppressLineNumbers/>
              <w:jc w:val="center"/>
            </w:pPr>
            <w:r w:rsidRPr="006617B6">
              <w:rPr>
                <w:rFonts w:cs="Times New Roman"/>
              </w:rPr>
              <w:t>3</w:t>
            </w:r>
            <w:r w:rsidRPr="006617B6">
              <w:rPr>
                <w:rFonts w:cs="Times New Roman"/>
                <w:lang w:val="ru-RU"/>
              </w:rPr>
              <w:t>3</w:t>
            </w:r>
            <w:r w:rsidRPr="006617B6">
              <w:rPr>
                <w:rFonts w:cs="Times New Roman"/>
              </w:rPr>
              <w:t>.</w:t>
            </w:r>
          </w:p>
        </w:tc>
        <w:tc>
          <w:tcPr>
            <w:tcW w:w="5645" w:type="dxa"/>
          </w:tcPr>
          <w:p w:rsidR="006617B6" w:rsidRPr="006617B6" w:rsidRDefault="006617B6" w:rsidP="006617B6">
            <w:pPr>
              <w:widowControl/>
              <w:suppressLineNumbers/>
              <w:jc w:val="both"/>
              <w:rPr>
                <w:rFonts w:cs="Times New Roman"/>
                <w:color w:val="000000"/>
              </w:rPr>
            </w:pPr>
            <w:r w:rsidRPr="006617B6">
              <w:rPr>
                <w:rFonts w:cs="Times New Roman"/>
                <w:color w:val="000000"/>
              </w:rPr>
              <w:t>«Сложи картинку». Упражнять в составлении целого предмета из его частей.</w:t>
            </w:r>
          </w:p>
        </w:tc>
        <w:tc>
          <w:tcPr>
            <w:tcW w:w="992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</w:rPr>
            </w:pPr>
            <w:r w:rsidRPr="006617B6">
              <w:rPr>
                <w:rFonts w:cs="Times New Roman"/>
              </w:rPr>
              <w:t>1</w:t>
            </w:r>
          </w:p>
        </w:tc>
        <w:tc>
          <w:tcPr>
            <w:tcW w:w="1560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  <w:r w:rsidRPr="006617B6">
              <w:rPr>
                <w:rFonts w:cs="Times New Roman"/>
                <w:lang w:val="ru-RU"/>
              </w:rPr>
              <w:t>26.05</w:t>
            </w:r>
          </w:p>
        </w:tc>
        <w:tc>
          <w:tcPr>
            <w:tcW w:w="1559" w:type="dxa"/>
          </w:tcPr>
          <w:p w:rsidR="006617B6" w:rsidRPr="006617B6" w:rsidRDefault="006617B6" w:rsidP="006617B6">
            <w:pPr>
              <w:widowControl/>
              <w:suppressLineNumbers/>
              <w:jc w:val="center"/>
              <w:rPr>
                <w:rFonts w:cs="Times New Roman"/>
                <w:lang w:val="ru-RU"/>
              </w:rPr>
            </w:pPr>
          </w:p>
        </w:tc>
      </w:tr>
    </w:tbl>
    <w:p w:rsidR="006617B6" w:rsidRPr="006617B6" w:rsidRDefault="006617B6" w:rsidP="006617B6">
      <w:pPr>
        <w:widowControl/>
        <w:jc w:val="both"/>
        <w:rPr>
          <w:rFonts w:cs="Times New Roman"/>
          <w:b/>
          <w:lang w:val="ru-RU"/>
        </w:rPr>
      </w:pPr>
    </w:p>
    <w:p w:rsidR="006617B6" w:rsidRPr="006617B6" w:rsidRDefault="006617B6" w:rsidP="006617B6">
      <w:pPr>
        <w:widowControl/>
        <w:jc w:val="both"/>
        <w:rPr>
          <w:rFonts w:cs="Times New Roman"/>
          <w:b/>
          <w:lang w:val="ru-RU"/>
        </w:rPr>
      </w:pPr>
    </w:p>
    <w:p w:rsidR="00B63360" w:rsidRPr="006617B6" w:rsidRDefault="00B63360" w:rsidP="00B63360">
      <w:pPr>
        <w:pStyle w:val="Standard"/>
        <w:shd w:val="clear" w:color="auto" w:fill="FFFFFF"/>
        <w:jc w:val="center"/>
        <w:rPr>
          <w:rFonts w:eastAsia="Calibri" w:cs="Times New Roman"/>
          <w:color w:val="000000"/>
          <w:lang w:eastAsia="ru-RU"/>
        </w:rPr>
      </w:pPr>
    </w:p>
    <w:sectPr w:rsidR="00B63360" w:rsidRPr="006617B6" w:rsidSect="008612F9">
      <w:pgSz w:w="11905" w:h="16837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2C3" w:rsidRDefault="007B12C3">
      <w:r>
        <w:separator/>
      </w:r>
    </w:p>
  </w:endnote>
  <w:endnote w:type="continuationSeparator" w:id="0">
    <w:p w:rsidR="007B12C3" w:rsidRDefault="007B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variable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2C3" w:rsidRDefault="007B12C3">
      <w:r>
        <w:rPr>
          <w:color w:val="000000"/>
        </w:rPr>
        <w:separator/>
      </w:r>
    </w:p>
  </w:footnote>
  <w:footnote w:type="continuationSeparator" w:id="0">
    <w:p w:rsidR="007B12C3" w:rsidRDefault="007B1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74D58"/>
    <w:multiLevelType w:val="multilevel"/>
    <w:tmpl w:val="D1844C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CE24790"/>
    <w:multiLevelType w:val="multilevel"/>
    <w:tmpl w:val="43D22EE2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299D1924"/>
    <w:multiLevelType w:val="hybridMultilevel"/>
    <w:tmpl w:val="6BCC08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621F4"/>
    <w:multiLevelType w:val="hybridMultilevel"/>
    <w:tmpl w:val="75106F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65721"/>
    <w:multiLevelType w:val="multilevel"/>
    <w:tmpl w:val="D0443DE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392632B8"/>
    <w:multiLevelType w:val="hybridMultilevel"/>
    <w:tmpl w:val="17B041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74BB5"/>
    <w:multiLevelType w:val="hybridMultilevel"/>
    <w:tmpl w:val="5C6ACD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25E91"/>
    <w:multiLevelType w:val="multilevel"/>
    <w:tmpl w:val="4358F03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539A7805"/>
    <w:multiLevelType w:val="hybridMultilevel"/>
    <w:tmpl w:val="6AC2ED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B8482B"/>
    <w:multiLevelType w:val="multilevel"/>
    <w:tmpl w:val="B1F8082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5CB13DA3"/>
    <w:multiLevelType w:val="hybridMultilevel"/>
    <w:tmpl w:val="A73088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173C0"/>
    <w:multiLevelType w:val="multilevel"/>
    <w:tmpl w:val="CD1AF2D4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67631DB1"/>
    <w:multiLevelType w:val="hybridMultilevel"/>
    <w:tmpl w:val="9AE0FC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769B3"/>
    <w:multiLevelType w:val="hybridMultilevel"/>
    <w:tmpl w:val="E14246E4"/>
    <w:lvl w:ilvl="0" w:tplc="00EEE3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4A6520"/>
    <w:multiLevelType w:val="multilevel"/>
    <w:tmpl w:val="8A704E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71AD3CA2"/>
    <w:multiLevelType w:val="multilevel"/>
    <w:tmpl w:val="B97C5AC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1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4"/>
  </w:num>
  <w:num w:numId="7">
    <w:abstractNumId w:val="9"/>
  </w:num>
  <w:num w:numId="8">
    <w:abstractNumId w:val="14"/>
  </w:num>
  <w:num w:numId="9">
    <w:abstractNumId w:val="0"/>
  </w:num>
  <w:num w:numId="10">
    <w:abstractNumId w:val="13"/>
  </w:num>
  <w:num w:numId="11">
    <w:abstractNumId w:val="10"/>
  </w:num>
  <w:num w:numId="12">
    <w:abstractNumId w:val="5"/>
  </w:num>
  <w:num w:numId="13">
    <w:abstractNumId w:val="3"/>
  </w:num>
  <w:num w:numId="14">
    <w:abstractNumId w:val="8"/>
  </w:num>
  <w:num w:numId="15">
    <w:abstractNumId w:val="6"/>
  </w:num>
  <w:num w:numId="16">
    <w:abstractNumId w:val="7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325"/>
    <w:rsid w:val="001F547A"/>
    <w:rsid w:val="003A4EF3"/>
    <w:rsid w:val="00475EAB"/>
    <w:rsid w:val="006617B6"/>
    <w:rsid w:val="006C57EB"/>
    <w:rsid w:val="007B12C3"/>
    <w:rsid w:val="008523FF"/>
    <w:rsid w:val="008612F9"/>
    <w:rsid w:val="009441DA"/>
    <w:rsid w:val="00983016"/>
    <w:rsid w:val="00A40CBE"/>
    <w:rsid w:val="00A55325"/>
    <w:rsid w:val="00B45B94"/>
    <w:rsid w:val="00B63360"/>
    <w:rsid w:val="00D328A8"/>
    <w:rsid w:val="00DE5D9F"/>
    <w:rsid w:val="00E4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154D7-19CE-4846-B63B-B31F8D23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No Spacing"/>
    <w:pPr>
      <w:widowControl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5">
    <w:name w:val="WWNum5"/>
    <w:basedOn w:val="a2"/>
    <w:pPr>
      <w:numPr>
        <w:numId w:val="1"/>
      </w:numPr>
    </w:pPr>
  </w:style>
  <w:style w:type="numbering" w:customStyle="1" w:styleId="WWNum6">
    <w:name w:val="WWNum6"/>
    <w:basedOn w:val="a2"/>
    <w:pPr>
      <w:numPr>
        <w:numId w:val="2"/>
      </w:numPr>
    </w:pPr>
  </w:style>
  <w:style w:type="numbering" w:customStyle="1" w:styleId="WWNum7">
    <w:name w:val="WWNum7"/>
    <w:basedOn w:val="a2"/>
    <w:pPr>
      <w:numPr>
        <w:numId w:val="3"/>
      </w:numPr>
    </w:pPr>
  </w:style>
  <w:style w:type="paragraph" w:styleId="a6">
    <w:name w:val="header"/>
    <w:basedOn w:val="a"/>
    <w:link w:val="a7"/>
    <w:uiPriority w:val="99"/>
    <w:unhideWhenUsed/>
    <w:rsid w:val="008523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23FF"/>
  </w:style>
  <w:style w:type="paragraph" w:styleId="a8">
    <w:name w:val="footer"/>
    <w:basedOn w:val="a"/>
    <w:link w:val="a9"/>
    <w:uiPriority w:val="99"/>
    <w:unhideWhenUsed/>
    <w:rsid w:val="008523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23FF"/>
  </w:style>
  <w:style w:type="table" w:styleId="aa">
    <w:name w:val="Table Grid"/>
    <w:basedOn w:val="a1"/>
    <w:uiPriority w:val="59"/>
    <w:rsid w:val="006617B6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66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Leno4ka</dc:creator>
  <cp:lastModifiedBy>Иваненко</cp:lastModifiedBy>
  <cp:revision>7</cp:revision>
  <dcterms:created xsi:type="dcterms:W3CDTF">2019-09-15T11:14:00Z</dcterms:created>
  <dcterms:modified xsi:type="dcterms:W3CDTF">2019-10-01T05:36:00Z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